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5A5" w:rsidRDefault="004F03CD" w:rsidP="004F03CD">
      <w:pPr>
        <w:rPr>
          <w:rFonts w:ascii="Times New Roman" w:hAnsi="Times New Roman"/>
          <w:b/>
          <w:caps/>
          <w:sz w:val="24"/>
          <w:szCs w:val="24"/>
          <w:lang w:val="uk-UA"/>
        </w:rPr>
      </w:pPr>
      <w:r>
        <w:rPr>
          <w:rFonts w:ascii="Times New Roman" w:hAnsi="Times New Roman"/>
          <w:b/>
          <w:caps/>
          <w:noProof/>
          <w:sz w:val="24"/>
          <w:szCs w:val="24"/>
        </w:rPr>
        <w:drawing>
          <wp:inline distT="0" distB="0" distL="0" distR="0">
            <wp:extent cx="5940425" cy="8131175"/>
            <wp:effectExtent l="19050" t="0" r="3175" b="0"/>
            <wp:docPr id="1" name="Рисунок 0" descr="ре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п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3CD" w:rsidRDefault="004F03CD" w:rsidP="00157E11">
      <w:pPr>
        <w:jc w:val="center"/>
        <w:rPr>
          <w:rFonts w:ascii="Times New Roman" w:hAnsi="Times New Roman"/>
          <w:b/>
          <w:caps/>
          <w:sz w:val="24"/>
          <w:szCs w:val="24"/>
          <w:lang w:val="uk-UA"/>
        </w:rPr>
      </w:pPr>
    </w:p>
    <w:p w:rsidR="004F03CD" w:rsidRDefault="004F03CD" w:rsidP="00157E11">
      <w:pPr>
        <w:jc w:val="center"/>
        <w:rPr>
          <w:rFonts w:ascii="Times New Roman" w:hAnsi="Times New Roman"/>
          <w:b/>
          <w:caps/>
          <w:sz w:val="24"/>
          <w:szCs w:val="24"/>
          <w:lang w:val="uk-UA"/>
        </w:rPr>
      </w:pPr>
    </w:p>
    <w:p w:rsidR="004F03CD" w:rsidRDefault="004F03CD" w:rsidP="00157E11">
      <w:pPr>
        <w:jc w:val="center"/>
        <w:rPr>
          <w:rFonts w:ascii="Times New Roman" w:hAnsi="Times New Roman"/>
          <w:b/>
          <w:caps/>
          <w:sz w:val="24"/>
          <w:szCs w:val="24"/>
          <w:lang w:val="uk-UA"/>
        </w:rPr>
      </w:pPr>
    </w:p>
    <w:p w:rsidR="004F03CD" w:rsidRDefault="004F03CD" w:rsidP="004F03CD">
      <w:pPr>
        <w:rPr>
          <w:rFonts w:ascii="Times New Roman" w:hAnsi="Times New Roman"/>
          <w:b/>
          <w:caps/>
          <w:sz w:val="24"/>
          <w:szCs w:val="24"/>
          <w:lang w:val="uk-UA"/>
        </w:rPr>
      </w:pPr>
      <w:r>
        <w:rPr>
          <w:rFonts w:ascii="Times New Roman" w:hAnsi="Times New Roman"/>
          <w:b/>
          <w:caps/>
          <w:noProof/>
          <w:sz w:val="24"/>
          <w:szCs w:val="24"/>
        </w:rPr>
        <w:lastRenderedPageBreak/>
        <w:drawing>
          <wp:inline distT="0" distB="0" distL="0" distR="0">
            <wp:extent cx="5940425" cy="8131175"/>
            <wp:effectExtent l="19050" t="0" r="3175" b="0"/>
            <wp:docPr id="2" name="Рисунок 1" descr="бл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о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3CD" w:rsidRDefault="004F03CD" w:rsidP="00157E11">
      <w:pPr>
        <w:jc w:val="center"/>
        <w:rPr>
          <w:rFonts w:ascii="Times New Roman" w:hAnsi="Times New Roman"/>
          <w:b/>
          <w:caps/>
          <w:sz w:val="24"/>
          <w:szCs w:val="24"/>
          <w:lang w:val="uk-UA"/>
        </w:rPr>
      </w:pPr>
    </w:p>
    <w:p w:rsidR="004F03CD" w:rsidRDefault="004F03CD" w:rsidP="00157E11">
      <w:pPr>
        <w:jc w:val="center"/>
        <w:rPr>
          <w:rFonts w:ascii="Times New Roman" w:hAnsi="Times New Roman"/>
          <w:b/>
          <w:caps/>
          <w:sz w:val="24"/>
          <w:szCs w:val="24"/>
          <w:lang w:val="uk-UA"/>
        </w:rPr>
      </w:pPr>
    </w:p>
    <w:p w:rsidR="004F03CD" w:rsidRDefault="004F03CD" w:rsidP="00157E11">
      <w:pPr>
        <w:jc w:val="center"/>
        <w:rPr>
          <w:rFonts w:ascii="Times New Roman" w:hAnsi="Times New Roman"/>
          <w:b/>
          <w:caps/>
          <w:sz w:val="24"/>
          <w:szCs w:val="24"/>
          <w:lang w:val="uk-UA"/>
        </w:rPr>
      </w:pPr>
    </w:p>
    <w:p w:rsidR="004D6A44" w:rsidRPr="00157E11" w:rsidRDefault="004D6A44" w:rsidP="00157E11">
      <w:pPr>
        <w:jc w:val="center"/>
        <w:rPr>
          <w:rFonts w:ascii="Times New Roman" w:hAnsi="Times New Roman"/>
          <w:b/>
          <w:caps/>
          <w:sz w:val="24"/>
          <w:szCs w:val="24"/>
          <w:lang w:val="uk-UA"/>
        </w:rPr>
      </w:pPr>
      <w:r w:rsidRPr="00157E11">
        <w:rPr>
          <w:rFonts w:ascii="Times New Roman" w:hAnsi="Times New Roman"/>
          <w:b/>
          <w:caps/>
          <w:sz w:val="24"/>
          <w:szCs w:val="24"/>
          <w:lang w:val="uk-UA"/>
        </w:rPr>
        <w:lastRenderedPageBreak/>
        <w:t>Вступ</w:t>
      </w:r>
    </w:p>
    <w:p w:rsidR="004D6A44" w:rsidRPr="00157E11" w:rsidRDefault="004D6A44" w:rsidP="00157E11">
      <w:pPr>
        <w:spacing w:after="0"/>
        <w:ind w:firstLine="709"/>
        <w:jc w:val="both"/>
        <w:rPr>
          <w:rFonts w:ascii="Times New Roman" w:eastAsia="TimesNewRomanPSMT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>Практична підготовка є обов’язковою компонентою освітньою-пр</w:t>
      </w:r>
      <w:r w:rsidR="0038791A" w:rsidRPr="00157E11">
        <w:rPr>
          <w:rFonts w:ascii="Times New Roman" w:hAnsi="Times New Roman"/>
          <w:sz w:val="24"/>
          <w:szCs w:val="24"/>
          <w:lang w:val="uk-UA"/>
        </w:rPr>
        <w:t>офесійної програми «Філологія (</w:t>
      </w:r>
      <w:r w:rsidR="00D155A5">
        <w:rPr>
          <w:rFonts w:ascii="Times New Roman" w:hAnsi="Times New Roman"/>
          <w:sz w:val="24"/>
          <w:szCs w:val="24"/>
          <w:lang w:val="uk-UA"/>
        </w:rPr>
        <w:t>п</w:t>
      </w:r>
      <w:r w:rsidRPr="00157E11">
        <w:rPr>
          <w:rFonts w:ascii="Times New Roman" w:hAnsi="Times New Roman"/>
          <w:sz w:val="24"/>
          <w:szCs w:val="24"/>
          <w:lang w:val="uk-UA"/>
        </w:rPr>
        <w:t xml:space="preserve">рикладна лінгвістика)» </w:t>
      </w:r>
      <w:r w:rsidR="00693749" w:rsidRPr="00157E11">
        <w:rPr>
          <w:rFonts w:ascii="Times New Roman" w:hAnsi="Times New Roman"/>
          <w:sz w:val="24"/>
          <w:szCs w:val="24"/>
          <w:lang w:val="uk-UA"/>
        </w:rPr>
        <w:t xml:space="preserve">першого (бакалаврського) рівня вищої освіти </w:t>
      </w:r>
      <w:r w:rsidRPr="00157E11">
        <w:rPr>
          <w:rFonts w:ascii="Times New Roman" w:hAnsi="Times New Roman"/>
          <w:sz w:val="24"/>
          <w:szCs w:val="24"/>
          <w:lang w:val="uk-UA"/>
        </w:rPr>
        <w:t>і  важливим складником у системі роботи з підготовки здобувачів</w:t>
      </w:r>
      <w:r w:rsidR="00693749" w:rsidRPr="00157E11">
        <w:rPr>
          <w:rFonts w:ascii="Times New Roman" w:hAnsi="Times New Roman"/>
          <w:sz w:val="24"/>
          <w:szCs w:val="24"/>
          <w:lang w:val="uk-UA"/>
        </w:rPr>
        <w:t xml:space="preserve"> спеціальності 035 Філологія, спеціалізація 035.10 Філологія (</w:t>
      </w:r>
      <w:r w:rsidR="0016492D">
        <w:rPr>
          <w:rFonts w:ascii="Times New Roman" w:hAnsi="Times New Roman"/>
          <w:sz w:val="24"/>
          <w:szCs w:val="24"/>
          <w:lang w:val="uk-UA"/>
        </w:rPr>
        <w:t>п</w:t>
      </w:r>
      <w:r w:rsidR="00693749" w:rsidRPr="00157E11">
        <w:rPr>
          <w:rFonts w:ascii="Times New Roman" w:hAnsi="Times New Roman"/>
          <w:sz w:val="24"/>
          <w:szCs w:val="24"/>
          <w:lang w:val="uk-UA"/>
        </w:rPr>
        <w:t xml:space="preserve">рикладна </w:t>
      </w:r>
      <w:r w:rsidR="00D52C3D" w:rsidRPr="00157E11">
        <w:rPr>
          <w:rFonts w:ascii="Times New Roman" w:hAnsi="Times New Roman"/>
          <w:sz w:val="24"/>
          <w:szCs w:val="24"/>
          <w:lang w:val="uk-UA"/>
        </w:rPr>
        <w:t>лінгвістика</w:t>
      </w:r>
      <w:r w:rsidR="00693749" w:rsidRPr="00157E11">
        <w:rPr>
          <w:rFonts w:ascii="Times New Roman" w:hAnsi="Times New Roman"/>
          <w:sz w:val="24"/>
          <w:szCs w:val="24"/>
          <w:lang w:val="uk-UA"/>
        </w:rPr>
        <w:t>)</w:t>
      </w:r>
      <w:r w:rsidRPr="00157E11">
        <w:rPr>
          <w:rFonts w:ascii="Times New Roman" w:hAnsi="Times New Roman"/>
          <w:sz w:val="24"/>
          <w:szCs w:val="24"/>
          <w:lang w:val="uk-UA"/>
        </w:rPr>
        <w:t xml:space="preserve">. </w:t>
      </w:r>
      <w:r w:rsidRPr="00157E11">
        <w:rPr>
          <w:rFonts w:ascii="Times New Roman" w:eastAsia="TimesNewRomanPSMT" w:hAnsi="Times New Roman"/>
          <w:sz w:val="24"/>
          <w:szCs w:val="24"/>
          <w:lang w:val="uk-UA"/>
        </w:rPr>
        <w:t xml:space="preserve">Мета практики й зміст кожного етапу тісно взаємопов’язані й спрямовані на формування практичного досвіду вирішення конкретних завдань в освітній та майбутній професійній діяльності здобувачів. Під час проходження практики набувають подальшого розвитку загальні й фахові компетентності фахівця в галузі прикладної лінгвістики. </w:t>
      </w:r>
    </w:p>
    <w:p w:rsidR="004D6A44" w:rsidRPr="00157E11" w:rsidRDefault="004D6A44" w:rsidP="00157E11">
      <w:pPr>
        <w:pStyle w:val="a5"/>
        <w:ind w:left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4D6A44" w:rsidRPr="00157E11" w:rsidRDefault="00EB55D6" w:rsidP="00157E11">
      <w:pPr>
        <w:pStyle w:val="a5"/>
        <w:numPr>
          <w:ilvl w:val="0"/>
          <w:numId w:val="2"/>
        </w:numPr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157E11">
        <w:rPr>
          <w:rFonts w:ascii="Times New Roman" w:hAnsi="Times New Roman"/>
          <w:b/>
          <w:sz w:val="24"/>
          <w:szCs w:val="24"/>
          <w:lang w:val="uk-UA"/>
        </w:rPr>
        <w:t>Графік проведення практик</w:t>
      </w:r>
    </w:p>
    <w:p w:rsidR="004D6A44" w:rsidRPr="00157E11" w:rsidRDefault="004D6A44" w:rsidP="00157E11">
      <w:pPr>
        <w:pStyle w:val="a5"/>
        <w:spacing w:after="0"/>
        <w:rPr>
          <w:rFonts w:ascii="Times New Roman" w:hAnsi="Times New Roman"/>
          <w:b/>
          <w:sz w:val="24"/>
          <w:szCs w:val="24"/>
          <w:lang w:val="uk-U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5"/>
        <w:gridCol w:w="693"/>
        <w:gridCol w:w="1559"/>
        <w:gridCol w:w="709"/>
        <w:gridCol w:w="1134"/>
        <w:gridCol w:w="2977"/>
        <w:gridCol w:w="1559"/>
      </w:tblGrid>
      <w:tr w:rsidR="004D6A44" w:rsidRPr="00157E11" w:rsidTr="00E4034E">
        <w:trPr>
          <w:cantSplit/>
          <w:trHeight w:val="1461"/>
        </w:trPr>
        <w:tc>
          <w:tcPr>
            <w:tcW w:w="725" w:type="dxa"/>
            <w:shd w:val="clear" w:color="auto" w:fill="auto"/>
            <w:textDirection w:val="btLr"/>
          </w:tcPr>
          <w:p w:rsidR="004D6A44" w:rsidRPr="00157E11" w:rsidRDefault="004D6A44" w:rsidP="00157E11">
            <w:pPr>
              <w:pStyle w:val="a5"/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Курс</w:t>
            </w:r>
          </w:p>
        </w:tc>
        <w:tc>
          <w:tcPr>
            <w:tcW w:w="693" w:type="dxa"/>
            <w:shd w:val="clear" w:color="auto" w:fill="auto"/>
            <w:textDirection w:val="btLr"/>
          </w:tcPr>
          <w:p w:rsidR="004D6A44" w:rsidRPr="00157E11" w:rsidRDefault="004D6A44" w:rsidP="00157E11">
            <w:pPr>
              <w:pStyle w:val="a5"/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Семестр</w:t>
            </w:r>
          </w:p>
        </w:tc>
        <w:tc>
          <w:tcPr>
            <w:tcW w:w="1559" w:type="dxa"/>
            <w:shd w:val="clear" w:color="auto" w:fill="auto"/>
            <w:textDirection w:val="btLr"/>
          </w:tcPr>
          <w:p w:rsidR="004D6A44" w:rsidRPr="00157E11" w:rsidRDefault="004D6A44" w:rsidP="00157E11">
            <w:pPr>
              <w:pStyle w:val="a5"/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Вид практики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4D6A44" w:rsidRPr="00157E11" w:rsidRDefault="004D6A44" w:rsidP="00157E11">
            <w:pPr>
              <w:pStyle w:val="a5"/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Тривалість (тижні)</w:t>
            </w:r>
          </w:p>
        </w:tc>
        <w:tc>
          <w:tcPr>
            <w:tcW w:w="1134" w:type="dxa"/>
            <w:shd w:val="clear" w:color="auto" w:fill="auto"/>
            <w:textDirection w:val="btLr"/>
          </w:tcPr>
          <w:p w:rsidR="004D6A44" w:rsidRPr="00157E11" w:rsidRDefault="004D6A44" w:rsidP="00157E11">
            <w:pPr>
              <w:pStyle w:val="a5"/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Термін проведення</w:t>
            </w:r>
          </w:p>
        </w:tc>
        <w:tc>
          <w:tcPr>
            <w:tcW w:w="2977" w:type="dxa"/>
            <w:shd w:val="clear" w:color="auto" w:fill="auto"/>
          </w:tcPr>
          <w:p w:rsidR="004D6A44" w:rsidRPr="00157E11" w:rsidRDefault="004D6A44" w:rsidP="00157E11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4D6A44" w:rsidRPr="00157E11" w:rsidRDefault="004D6A44" w:rsidP="00157E11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4D6A44" w:rsidRPr="00157E11" w:rsidRDefault="004D6A44" w:rsidP="00157E11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База практики</w:t>
            </w:r>
          </w:p>
        </w:tc>
        <w:tc>
          <w:tcPr>
            <w:tcW w:w="1559" w:type="dxa"/>
            <w:shd w:val="clear" w:color="auto" w:fill="auto"/>
          </w:tcPr>
          <w:p w:rsidR="004D6A44" w:rsidRPr="00157E11" w:rsidRDefault="004D6A44" w:rsidP="00157E11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4D6A44" w:rsidRPr="00157E11" w:rsidRDefault="004D6A44" w:rsidP="00157E11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4D6A44" w:rsidRPr="00157E11" w:rsidRDefault="004D6A44" w:rsidP="00157E11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Відповідальний підрозділ</w:t>
            </w:r>
          </w:p>
        </w:tc>
      </w:tr>
      <w:tr w:rsidR="004D6A44" w:rsidRPr="004F03CD" w:rsidTr="00E4034E">
        <w:tc>
          <w:tcPr>
            <w:tcW w:w="725" w:type="dxa"/>
            <w:shd w:val="clear" w:color="auto" w:fill="auto"/>
          </w:tcPr>
          <w:p w:rsidR="004D6A44" w:rsidRPr="00157E11" w:rsidRDefault="000649C2" w:rsidP="00157E11">
            <w:pPr>
              <w:pStyle w:val="a5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693" w:type="dxa"/>
            <w:shd w:val="clear" w:color="auto" w:fill="auto"/>
          </w:tcPr>
          <w:p w:rsidR="004D6A44" w:rsidRPr="00157E11" w:rsidRDefault="000649C2" w:rsidP="00157E11">
            <w:pPr>
              <w:pStyle w:val="a5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4D6A44" w:rsidRPr="00157E11" w:rsidRDefault="000649C2" w:rsidP="00157E11">
            <w:pPr>
              <w:pStyle w:val="a5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Навчальна (мовна)</w:t>
            </w:r>
            <w:r w:rsidR="004D6A44"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709" w:type="dxa"/>
            <w:shd w:val="clear" w:color="auto" w:fill="auto"/>
          </w:tcPr>
          <w:p w:rsidR="004D6A44" w:rsidRPr="00157E11" w:rsidRDefault="000649C2" w:rsidP="00157E11">
            <w:pPr>
              <w:pStyle w:val="a5"/>
              <w:spacing w:after="0"/>
              <w:ind w:left="0"/>
              <w:rPr>
                <w:rFonts w:ascii="Times New Roman" w:hAnsi="Times New Roman"/>
                <w:sz w:val="24"/>
                <w:szCs w:val="24"/>
                <w:highlight w:val="yellow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E4034E" w:rsidRPr="00DC6D48" w:rsidRDefault="008A62A2" w:rsidP="00157E11">
            <w:pPr>
              <w:pStyle w:val="a5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6D48">
              <w:rPr>
                <w:rFonts w:ascii="Times New Roman" w:hAnsi="Times New Roman"/>
                <w:sz w:val="24"/>
                <w:szCs w:val="24"/>
                <w:lang w:val="uk-UA"/>
              </w:rPr>
              <w:t>01 – 2</w:t>
            </w:r>
            <w:r w:rsidR="00DC6D48" w:rsidRPr="00DC6D48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  <w:r w:rsidRPr="00DC6D4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лютого</w:t>
            </w:r>
            <w:r w:rsidR="000649C2" w:rsidRPr="00DC6D4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:rsidR="004D6A44" w:rsidRPr="0016492D" w:rsidRDefault="00E4034E" w:rsidP="00DC6D48">
            <w:pPr>
              <w:pStyle w:val="a5"/>
              <w:spacing w:after="0"/>
              <w:ind w:left="0"/>
              <w:rPr>
                <w:rFonts w:ascii="Times New Roman" w:hAnsi="Times New Roman"/>
                <w:sz w:val="24"/>
                <w:szCs w:val="24"/>
                <w:highlight w:val="yellow"/>
                <w:lang w:val="uk-UA"/>
              </w:rPr>
            </w:pPr>
            <w:r w:rsidRPr="00DC6D48">
              <w:rPr>
                <w:rFonts w:ascii="Times New Roman" w:hAnsi="Times New Roman"/>
                <w:sz w:val="24"/>
                <w:szCs w:val="24"/>
                <w:lang w:val="uk-UA"/>
              </w:rPr>
              <w:t>202</w:t>
            </w:r>
            <w:r w:rsidR="00DC6D48" w:rsidRPr="00DC6D48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  <w:r w:rsidRPr="00DC6D4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р.</w:t>
            </w:r>
          </w:p>
        </w:tc>
        <w:tc>
          <w:tcPr>
            <w:tcW w:w="2977" w:type="dxa"/>
            <w:shd w:val="clear" w:color="auto" w:fill="auto"/>
          </w:tcPr>
          <w:p w:rsidR="004D6A44" w:rsidRPr="00157E11" w:rsidRDefault="00EB55D6" w:rsidP="0016492D">
            <w:pPr>
              <w:pStyle w:val="a5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Кафедра англійської філології та </w:t>
            </w:r>
            <w:r w:rsidR="0016492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світової літератури імені професора Олега Мішукова, </w:t>
            </w: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ХДУ</w:t>
            </w:r>
          </w:p>
        </w:tc>
        <w:tc>
          <w:tcPr>
            <w:tcW w:w="1559" w:type="dxa"/>
            <w:shd w:val="clear" w:color="auto" w:fill="auto"/>
          </w:tcPr>
          <w:p w:rsidR="004D6A44" w:rsidRPr="00157E11" w:rsidRDefault="004D6A44" w:rsidP="00157E11">
            <w:pPr>
              <w:pStyle w:val="a5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Кафедра англійської філології </w:t>
            </w:r>
            <w:r w:rsidR="0016492D"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та </w:t>
            </w:r>
            <w:r w:rsidR="0016492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світової літератури імені професора Олега Мішукова, </w:t>
            </w: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ХДУ</w:t>
            </w:r>
          </w:p>
        </w:tc>
      </w:tr>
      <w:tr w:rsidR="004D6A44" w:rsidRPr="004F03CD" w:rsidTr="00E4034E">
        <w:tc>
          <w:tcPr>
            <w:tcW w:w="725" w:type="dxa"/>
            <w:shd w:val="clear" w:color="auto" w:fill="auto"/>
          </w:tcPr>
          <w:p w:rsidR="004D6A44" w:rsidRPr="00157E11" w:rsidRDefault="00EB55D6" w:rsidP="00157E11">
            <w:pPr>
              <w:pStyle w:val="a5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693" w:type="dxa"/>
            <w:shd w:val="clear" w:color="auto" w:fill="auto"/>
          </w:tcPr>
          <w:p w:rsidR="004D6A44" w:rsidRPr="00157E11" w:rsidRDefault="00EB55D6" w:rsidP="00157E11">
            <w:pPr>
              <w:pStyle w:val="a5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4D6A44" w:rsidRPr="00157E11" w:rsidRDefault="00EB55D6" w:rsidP="00157E11">
            <w:pPr>
              <w:pStyle w:val="a5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Навчальна (перекла</w:t>
            </w:r>
            <w:r w:rsidR="00C57F97" w:rsidRPr="00157E11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дацька)</w:t>
            </w:r>
            <w:r w:rsidR="004D6A44"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709" w:type="dxa"/>
            <w:shd w:val="clear" w:color="auto" w:fill="auto"/>
          </w:tcPr>
          <w:p w:rsidR="004D6A44" w:rsidRPr="00157E11" w:rsidRDefault="00DC6D48" w:rsidP="00157E11">
            <w:pPr>
              <w:pStyle w:val="a5"/>
              <w:spacing w:after="0"/>
              <w:ind w:left="0"/>
              <w:rPr>
                <w:rFonts w:ascii="Times New Roman" w:hAnsi="Times New Roman"/>
                <w:sz w:val="24"/>
                <w:szCs w:val="24"/>
                <w:highlight w:val="yellow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E4034E" w:rsidRPr="00DC6D48" w:rsidRDefault="00DC6D48" w:rsidP="00157E11">
            <w:pPr>
              <w:pStyle w:val="a5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6D48">
              <w:rPr>
                <w:rFonts w:ascii="Times New Roman" w:hAnsi="Times New Roman"/>
                <w:sz w:val="24"/>
                <w:szCs w:val="24"/>
                <w:lang w:val="uk-UA"/>
              </w:rPr>
              <w:t>04</w:t>
            </w:r>
            <w:r w:rsidR="008A62A2" w:rsidRPr="00DC6D4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– 2</w:t>
            </w:r>
            <w:r w:rsidRPr="00DC6D48"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  <w:r w:rsidR="008A62A2" w:rsidRPr="00DC6D4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квітня</w:t>
            </w:r>
            <w:r w:rsidR="00E4034E" w:rsidRPr="00DC6D4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:rsidR="004D6A44" w:rsidRPr="0016492D" w:rsidRDefault="00E4034E" w:rsidP="000B30FE">
            <w:pPr>
              <w:pStyle w:val="a5"/>
              <w:spacing w:after="0"/>
              <w:ind w:left="0"/>
              <w:rPr>
                <w:rFonts w:ascii="Times New Roman" w:hAnsi="Times New Roman"/>
                <w:sz w:val="24"/>
                <w:szCs w:val="24"/>
                <w:highlight w:val="yellow"/>
                <w:lang w:val="uk-UA"/>
              </w:rPr>
            </w:pPr>
            <w:r w:rsidRPr="00DC6D48">
              <w:rPr>
                <w:rFonts w:ascii="Times New Roman" w:hAnsi="Times New Roman"/>
                <w:sz w:val="24"/>
                <w:szCs w:val="24"/>
                <w:lang w:val="uk-UA"/>
              </w:rPr>
              <w:t>202</w:t>
            </w:r>
            <w:r w:rsidR="000B30FE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  <w:r w:rsidRPr="00DC6D4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р.</w:t>
            </w:r>
          </w:p>
        </w:tc>
        <w:tc>
          <w:tcPr>
            <w:tcW w:w="2977" w:type="dxa"/>
            <w:shd w:val="clear" w:color="auto" w:fill="auto"/>
          </w:tcPr>
          <w:p w:rsidR="00EB55D6" w:rsidRPr="00157E11" w:rsidRDefault="00EB55D6" w:rsidP="00157E11">
            <w:pPr>
              <w:pStyle w:val="1"/>
              <w:spacing w:line="276" w:lineRule="auto"/>
              <w:jc w:val="both"/>
              <w:rPr>
                <w:rFonts w:eastAsia="Calibri"/>
                <w:sz w:val="24"/>
              </w:rPr>
            </w:pPr>
            <w:r w:rsidRPr="00157E11">
              <w:rPr>
                <w:rFonts w:eastAsia="Calibri"/>
                <w:sz w:val="24"/>
              </w:rPr>
              <w:t>Херсонська торгово-промислова палата, Херсонська філія приватного вищого навчального закладу «Інститут післядипломної освіти «Одеський морський тренажерний центр»;</w:t>
            </w:r>
          </w:p>
          <w:p w:rsidR="004D6A44" w:rsidRPr="00157E11" w:rsidRDefault="00EB55D6" w:rsidP="00157E11">
            <w:pPr>
              <w:pStyle w:val="a5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бюро перекладів «Сократ»; </w:t>
            </w:r>
            <w:proofErr w:type="gramStart"/>
            <w:r w:rsidRPr="00157E11">
              <w:rPr>
                <w:rFonts w:ascii="Times New Roman" w:hAnsi="Times New Roman"/>
                <w:sz w:val="24"/>
                <w:szCs w:val="24"/>
                <w:lang w:val="ru-RU"/>
              </w:rPr>
              <w:t>ТОВ</w:t>
            </w:r>
            <w:proofErr w:type="gramEnd"/>
            <w:r w:rsidRPr="00157E1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«Автопланета Плюс»; Агенція системних Інтернет рішень </w:t>
            </w:r>
            <w:r w:rsidRPr="00157E11">
              <w:rPr>
                <w:rFonts w:ascii="Times New Roman" w:hAnsi="Times New Roman"/>
                <w:sz w:val="24"/>
                <w:szCs w:val="24"/>
              </w:rPr>
              <w:t>Wezom</w:t>
            </w:r>
          </w:p>
        </w:tc>
        <w:tc>
          <w:tcPr>
            <w:tcW w:w="1559" w:type="dxa"/>
            <w:shd w:val="clear" w:color="auto" w:fill="auto"/>
          </w:tcPr>
          <w:p w:rsidR="004D6A44" w:rsidRPr="00157E11" w:rsidRDefault="004D6A44" w:rsidP="0016492D">
            <w:pPr>
              <w:pStyle w:val="a5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Кафедра англійської філології та </w:t>
            </w:r>
            <w:r w:rsidR="0016492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світової літератури імені професора Олега Мішукова, </w:t>
            </w: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ХДУ</w:t>
            </w:r>
          </w:p>
        </w:tc>
      </w:tr>
      <w:tr w:rsidR="00EB55D6" w:rsidRPr="004F03CD" w:rsidTr="00E4034E">
        <w:tc>
          <w:tcPr>
            <w:tcW w:w="725" w:type="dxa"/>
            <w:shd w:val="clear" w:color="auto" w:fill="auto"/>
          </w:tcPr>
          <w:p w:rsidR="00EB55D6" w:rsidRPr="00157E11" w:rsidRDefault="00EB55D6" w:rsidP="00157E11">
            <w:pPr>
              <w:pStyle w:val="a5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693" w:type="dxa"/>
            <w:shd w:val="clear" w:color="auto" w:fill="auto"/>
          </w:tcPr>
          <w:p w:rsidR="00EB55D6" w:rsidRPr="00157E11" w:rsidRDefault="00DC6D48" w:rsidP="00157E11">
            <w:pPr>
              <w:pStyle w:val="a5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:rsidR="00EB55D6" w:rsidRPr="00157E11" w:rsidRDefault="00EB55D6" w:rsidP="00157E11">
            <w:pPr>
              <w:pStyle w:val="a5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Виробнича (перекла</w:t>
            </w:r>
            <w:r w:rsidR="00C57F97" w:rsidRPr="00157E11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дацька)</w:t>
            </w:r>
          </w:p>
        </w:tc>
        <w:tc>
          <w:tcPr>
            <w:tcW w:w="709" w:type="dxa"/>
            <w:shd w:val="clear" w:color="auto" w:fill="auto"/>
          </w:tcPr>
          <w:p w:rsidR="00EB55D6" w:rsidRPr="00157E11" w:rsidRDefault="00EB55D6" w:rsidP="00157E11">
            <w:pPr>
              <w:pStyle w:val="a5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EB55D6" w:rsidRPr="00157E11" w:rsidRDefault="000B30FE" w:rsidP="00157E11">
            <w:pPr>
              <w:pStyle w:val="a5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  <w:r w:rsidR="008A62A2"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5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листопада</w:t>
            </w:r>
            <w:r w:rsidR="008A62A2"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  <w:r w:rsidR="008A62A2"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4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грудня</w:t>
            </w:r>
            <w:r w:rsidR="008A62A2"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:rsidR="00E4034E" w:rsidRPr="00157E11" w:rsidRDefault="00E4034E" w:rsidP="00157E11">
            <w:pPr>
              <w:pStyle w:val="a5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2021 р.</w:t>
            </w:r>
          </w:p>
        </w:tc>
        <w:tc>
          <w:tcPr>
            <w:tcW w:w="2977" w:type="dxa"/>
            <w:shd w:val="clear" w:color="auto" w:fill="auto"/>
          </w:tcPr>
          <w:p w:rsidR="00EB55D6" w:rsidRPr="00157E11" w:rsidRDefault="00EB55D6" w:rsidP="00157E11">
            <w:pPr>
              <w:pStyle w:val="1"/>
              <w:spacing w:line="276" w:lineRule="auto"/>
              <w:jc w:val="both"/>
              <w:rPr>
                <w:rFonts w:eastAsia="Calibri"/>
                <w:sz w:val="24"/>
              </w:rPr>
            </w:pPr>
            <w:r w:rsidRPr="00157E11">
              <w:rPr>
                <w:rFonts w:eastAsia="Calibri"/>
                <w:sz w:val="24"/>
              </w:rPr>
              <w:lastRenderedPageBreak/>
              <w:t xml:space="preserve">Херсонська торгово-промислова палата, Херсонська філія приватного вищого </w:t>
            </w:r>
            <w:r w:rsidRPr="00157E11">
              <w:rPr>
                <w:rFonts w:eastAsia="Calibri"/>
                <w:sz w:val="24"/>
              </w:rPr>
              <w:lastRenderedPageBreak/>
              <w:t>навчального закладу «Інститут післядипломної освіти «Одеський морський тренажерний центр»;</w:t>
            </w:r>
          </w:p>
          <w:p w:rsidR="00EB55D6" w:rsidRPr="00157E11" w:rsidRDefault="00EB55D6" w:rsidP="00157E11">
            <w:pPr>
              <w:pStyle w:val="a5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бюро перекладів «Сократ»; </w:t>
            </w:r>
            <w:proofErr w:type="gramStart"/>
            <w:r w:rsidRPr="00157E11">
              <w:rPr>
                <w:rFonts w:ascii="Times New Roman" w:hAnsi="Times New Roman"/>
                <w:sz w:val="24"/>
                <w:szCs w:val="24"/>
                <w:lang w:val="ru-RU"/>
              </w:rPr>
              <w:t>ТОВ</w:t>
            </w:r>
            <w:proofErr w:type="gramEnd"/>
            <w:r w:rsidRPr="00157E1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«Автопланета Плюс»; Агенція системних Інтернет рішень </w:t>
            </w:r>
            <w:r w:rsidRPr="00157E11">
              <w:rPr>
                <w:rFonts w:ascii="Times New Roman" w:hAnsi="Times New Roman"/>
                <w:sz w:val="24"/>
                <w:szCs w:val="24"/>
              </w:rPr>
              <w:t>Wezom</w:t>
            </w:r>
          </w:p>
        </w:tc>
        <w:tc>
          <w:tcPr>
            <w:tcW w:w="1559" w:type="dxa"/>
            <w:shd w:val="clear" w:color="auto" w:fill="auto"/>
          </w:tcPr>
          <w:p w:rsidR="00EB55D6" w:rsidRPr="00157E11" w:rsidRDefault="00EB55D6" w:rsidP="0016492D">
            <w:pPr>
              <w:pStyle w:val="a5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 xml:space="preserve">Кафедра англійської філології та </w:t>
            </w:r>
            <w:r w:rsidR="0016492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світової </w:t>
            </w:r>
            <w:r w:rsidR="0016492D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 xml:space="preserve">літератури імені професора Олега Мішукова, </w:t>
            </w: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ХДУ</w:t>
            </w:r>
          </w:p>
        </w:tc>
      </w:tr>
      <w:tr w:rsidR="00EB55D6" w:rsidRPr="004F03CD" w:rsidTr="00E4034E">
        <w:tc>
          <w:tcPr>
            <w:tcW w:w="725" w:type="dxa"/>
            <w:shd w:val="clear" w:color="auto" w:fill="auto"/>
          </w:tcPr>
          <w:p w:rsidR="00EB55D6" w:rsidRPr="00157E11" w:rsidRDefault="00EB55D6" w:rsidP="00157E11">
            <w:pPr>
              <w:pStyle w:val="a5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4</w:t>
            </w:r>
          </w:p>
        </w:tc>
        <w:tc>
          <w:tcPr>
            <w:tcW w:w="693" w:type="dxa"/>
            <w:shd w:val="clear" w:color="auto" w:fill="auto"/>
          </w:tcPr>
          <w:p w:rsidR="00EB55D6" w:rsidRPr="00157E11" w:rsidRDefault="00EB55D6" w:rsidP="00157E11">
            <w:pPr>
              <w:pStyle w:val="a5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:rsidR="00EB55D6" w:rsidRPr="00157E11" w:rsidRDefault="00EB55D6" w:rsidP="00157E11">
            <w:pPr>
              <w:pStyle w:val="a5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Перед-</w:t>
            </w:r>
          </w:p>
          <w:p w:rsidR="00EB55D6" w:rsidRPr="00157E11" w:rsidRDefault="00EB55D6" w:rsidP="00157E11">
            <w:pPr>
              <w:pStyle w:val="a5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дипломна </w:t>
            </w:r>
          </w:p>
        </w:tc>
        <w:tc>
          <w:tcPr>
            <w:tcW w:w="709" w:type="dxa"/>
            <w:shd w:val="clear" w:color="auto" w:fill="auto"/>
          </w:tcPr>
          <w:p w:rsidR="00EB55D6" w:rsidRPr="00157E11" w:rsidRDefault="000B30FE" w:rsidP="00157E11">
            <w:pPr>
              <w:pStyle w:val="a5"/>
              <w:spacing w:after="0"/>
              <w:ind w:left="0"/>
              <w:rPr>
                <w:rFonts w:ascii="Times New Roman" w:hAnsi="Times New Roman"/>
                <w:sz w:val="24"/>
                <w:szCs w:val="24"/>
                <w:highlight w:val="yellow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EB55D6" w:rsidRPr="00157E11" w:rsidRDefault="000B30FE" w:rsidP="000B30FE">
            <w:pPr>
              <w:pStyle w:val="a5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23</w:t>
            </w:r>
            <w:r w:rsidR="00D664B2"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травня – 0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  <w:r w:rsidR="00D664B2"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червня</w:t>
            </w:r>
            <w:r w:rsidR="00E4034E"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202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  <w:r w:rsidR="00E4034E"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р.</w:t>
            </w:r>
          </w:p>
        </w:tc>
        <w:tc>
          <w:tcPr>
            <w:tcW w:w="2977" w:type="dxa"/>
            <w:shd w:val="clear" w:color="auto" w:fill="auto"/>
          </w:tcPr>
          <w:p w:rsidR="00EB55D6" w:rsidRPr="00157E11" w:rsidRDefault="00EB55D6" w:rsidP="00157E11">
            <w:pPr>
              <w:pStyle w:val="a5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Кафедра англійської філології та</w:t>
            </w:r>
            <w:r w:rsidR="0016492D"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="0016492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світової літератури імені професора Олега Мішукова, </w:t>
            </w: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ХДУ</w:t>
            </w:r>
          </w:p>
        </w:tc>
        <w:tc>
          <w:tcPr>
            <w:tcW w:w="1559" w:type="dxa"/>
            <w:shd w:val="clear" w:color="auto" w:fill="auto"/>
          </w:tcPr>
          <w:p w:rsidR="00EB55D6" w:rsidRPr="00157E11" w:rsidRDefault="00EB55D6" w:rsidP="00157E11">
            <w:pPr>
              <w:pStyle w:val="a5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Кафедра англійської філології </w:t>
            </w:r>
            <w:r w:rsidR="0016492D"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та </w:t>
            </w:r>
            <w:r w:rsidR="0016492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світової літератури імені професора Олега Мішукова, </w:t>
            </w: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ХДУ</w:t>
            </w:r>
          </w:p>
        </w:tc>
      </w:tr>
    </w:tbl>
    <w:p w:rsidR="004D6A44" w:rsidRPr="00157E11" w:rsidRDefault="004D6A44" w:rsidP="00157E11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4D6A44" w:rsidRPr="00157E11" w:rsidRDefault="00D52C3D" w:rsidP="00157E11">
      <w:pPr>
        <w:numPr>
          <w:ilvl w:val="0"/>
          <w:numId w:val="2"/>
        </w:numPr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157E11">
        <w:rPr>
          <w:rFonts w:ascii="Times New Roman" w:hAnsi="Times New Roman"/>
          <w:b/>
          <w:sz w:val="24"/>
          <w:szCs w:val="24"/>
          <w:lang w:val="uk-UA"/>
        </w:rPr>
        <w:t>Мета й завдання практик</w:t>
      </w:r>
    </w:p>
    <w:p w:rsidR="004D6A44" w:rsidRPr="00157E11" w:rsidRDefault="004D6A44" w:rsidP="00157E11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>Практична підготовка здобувачів ступен</w:t>
      </w:r>
      <w:r w:rsidR="001E2F8F" w:rsidRPr="00157E11">
        <w:rPr>
          <w:rFonts w:ascii="Times New Roman" w:hAnsi="Times New Roman"/>
          <w:sz w:val="24"/>
          <w:szCs w:val="24"/>
          <w:lang w:val="uk-UA"/>
        </w:rPr>
        <w:t>я</w:t>
      </w:r>
      <w:r w:rsidRPr="00157E11">
        <w:rPr>
          <w:rFonts w:ascii="Times New Roman" w:hAnsi="Times New Roman"/>
          <w:sz w:val="24"/>
          <w:szCs w:val="24"/>
          <w:lang w:val="uk-UA"/>
        </w:rPr>
        <w:t xml:space="preserve"> вищої освіти «</w:t>
      </w:r>
      <w:r w:rsidR="001E2F8F" w:rsidRPr="00157E11">
        <w:rPr>
          <w:rFonts w:ascii="Times New Roman" w:hAnsi="Times New Roman"/>
          <w:sz w:val="24"/>
          <w:szCs w:val="24"/>
          <w:lang w:val="uk-UA"/>
        </w:rPr>
        <w:t>бакалавр</w:t>
      </w:r>
      <w:r w:rsidRPr="00157E11">
        <w:rPr>
          <w:rFonts w:ascii="Times New Roman" w:hAnsi="Times New Roman"/>
          <w:sz w:val="24"/>
          <w:szCs w:val="24"/>
          <w:lang w:val="uk-UA"/>
        </w:rPr>
        <w:t xml:space="preserve">» </w:t>
      </w:r>
      <w:r w:rsidR="008E240B" w:rsidRPr="00157E11">
        <w:rPr>
          <w:rFonts w:ascii="Times New Roman" w:hAnsi="Times New Roman"/>
          <w:sz w:val="24"/>
          <w:szCs w:val="24"/>
          <w:lang w:val="uk-UA"/>
        </w:rPr>
        <w:t>за спеціальністю 035 Філологія, спеціалізація 035.10 Філологія (</w:t>
      </w:r>
      <w:r w:rsidR="0016492D">
        <w:rPr>
          <w:rFonts w:ascii="Times New Roman" w:hAnsi="Times New Roman"/>
          <w:sz w:val="24"/>
          <w:szCs w:val="24"/>
          <w:lang w:val="uk-UA"/>
        </w:rPr>
        <w:t>п</w:t>
      </w:r>
      <w:r w:rsidR="008E240B" w:rsidRPr="00157E11">
        <w:rPr>
          <w:rFonts w:ascii="Times New Roman" w:hAnsi="Times New Roman"/>
          <w:sz w:val="24"/>
          <w:szCs w:val="24"/>
          <w:lang w:val="uk-UA"/>
        </w:rPr>
        <w:t xml:space="preserve">рикладна лінгвістика) </w:t>
      </w:r>
      <w:r w:rsidRPr="00157E11">
        <w:rPr>
          <w:rFonts w:ascii="Times New Roman" w:hAnsi="Times New Roman"/>
          <w:sz w:val="24"/>
          <w:szCs w:val="24"/>
          <w:lang w:val="uk-UA"/>
        </w:rPr>
        <w:t xml:space="preserve">здійснюється шляхом проходження ними практики </w:t>
      </w:r>
      <w:r w:rsidR="001E2F8F" w:rsidRPr="00157E11">
        <w:rPr>
          <w:rFonts w:ascii="Times New Roman" w:hAnsi="Times New Roman"/>
          <w:sz w:val="24"/>
          <w:szCs w:val="24"/>
          <w:lang w:val="uk-UA"/>
        </w:rPr>
        <w:t>в</w:t>
      </w:r>
      <w:r w:rsidRPr="00157E11">
        <w:rPr>
          <w:rFonts w:ascii="Times New Roman" w:hAnsi="Times New Roman"/>
          <w:sz w:val="24"/>
          <w:szCs w:val="24"/>
          <w:lang w:val="uk-UA"/>
        </w:rPr>
        <w:t xml:space="preserve"> структурних підрозділах університету та на підприємствах, що забезпечують якісну різноаспектну підготовку фахівців у галузі прикладної лінгвістики. </w:t>
      </w:r>
    </w:p>
    <w:p w:rsidR="004D6A44" w:rsidRPr="00157E11" w:rsidRDefault="004D6A44" w:rsidP="00157E11">
      <w:pPr>
        <w:spacing w:after="0"/>
        <w:ind w:firstLine="709"/>
        <w:jc w:val="both"/>
        <w:rPr>
          <w:rFonts w:ascii="Times New Roman" w:eastAsia="MS Mincho" w:hAnsi="Times New Roman"/>
          <w:sz w:val="24"/>
          <w:szCs w:val="24"/>
          <w:lang w:val="uk-UA"/>
        </w:rPr>
      </w:pPr>
      <w:r w:rsidRPr="00157E11">
        <w:rPr>
          <w:rFonts w:ascii="Times New Roman" w:eastAsia="MS Mincho" w:hAnsi="Times New Roman"/>
          <w:b/>
          <w:sz w:val="24"/>
          <w:szCs w:val="24"/>
          <w:lang w:val="uk-UA"/>
        </w:rPr>
        <w:t>Метою практик</w:t>
      </w:r>
      <w:r w:rsidRPr="00157E11">
        <w:rPr>
          <w:rFonts w:ascii="Times New Roman" w:eastAsia="MS Mincho" w:hAnsi="Times New Roman"/>
          <w:sz w:val="24"/>
          <w:szCs w:val="24"/>
          <w:lang w:val="uk-UA"/>
        </w:rPr>
        <w:t xml:space="preserve"> є формування й розвиток комплексу загальних і фахових компетентностей здобувачів, необхідних для розв’язання складних спеціалізованих завдань професійної, дослідницької та інноваційної діяльності в галузі прикладної лінгвістики.</w:t>
      </w:r>
    </w:p>
    <w:p w:rsidR="004D6A44" w:rsidRPr="00157E11" w:rsidRDefault="004D6A44" w:rsidP="00157E11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157E11">
        <w:rPr>
          <w:rFonts w:ascii="Times New Roman" w:eastAsia="MS Mincho" w:hAnsi="Times New Roman"/>
          <w:b/>
          <w:sz w:val="24"/>
          <w:szCs w:val="24"/>
          <w:lang w:val="uk-UA"/>
        </w:rPr>
        <w:t>Завдання практик:</w:t>
      </w:r>
    </w:p>
    <w:p w:rsidR="004D6A44" w:rsidRPr="00157E11" w:rsidRDefault="004D6A44" w:rsidP="00157E11">
      <w:pPr>
        <w:numPr>
          <w:ilvl w:val="0"/>
          <w:numId w:val="3"/>
        </w:numPr>
        <w:tabs>
          <w:tab w:val="left" w:pos="360"/>
        </w:tabs>
        <w:spacing w:after="0"/>
        <w:ind w:left="357" w:hanging="357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>поглиблення знань із фахових  дисциплін у процесі їх застосування під час розв’язання конкретних завдань освітнього, виробничого або науково-дослідного характеру;</w:t>
      </w:r>
    </w:p>
    <w:p w:rsidR="001E2F8F" w:rsidRPr="00157E11" w:rsidRDefault="001E2F8F" w:rsidP="00157E11">
      <w:pPr>
        <w:numPr>
          <w:ilvl w:val="0"/>
          <w:numId w:val="3"/>
        </w:numPr>
        <w:tabs>
          <w:tab w:val="left" w:pos="360"/>
        </w:tabs>
        <w:spacing w:after="0"/>
        <w:ind w:left="357" w:hanging="357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>розвиток іншомовної комунікативної компетентності;</w:t>
      </w:r>
    </w:p>
    <w:p w:rsidR="004D6A44" w:rsidRPr="00157E11" w:rsidRDefault="004D6A44" w:rsidP="00157E11">
      <w:pPr>
        <w:numPr>
          <w:ilvl w:val="0"/>
          <w:numId w:val="3"/>
        </w:numPr>
        <w:tabs>
          <w:tab w:val="left" w:pos="360"/>
        </w:tabs>
        <w:spacing w:after="0"/>
        <w:ind w:left="357" w:hanging="357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>формування навичок адаптації в колективі в процесі трудової діяльності;</w:t>
      </w:r>
    </w:p>
    <w:p w:rsidR="004D6A44" w:rsidRPr="00157E11" w:rsidRDefault="004D6A44" w:rsidP="00157E11">
      <w:pPr>
        <w:numPr>
          <w:ilvl w:val="0"/>
          <w:numId w:val="3"/>
        </w:numPr>
        <w:tabs>
          <w:tab w:val="left" w:pos="360"/>
        </w:tabs>
        <w:spacing w:after="0"/>
        <w:ind w:left="357" w:hanging="357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>удосконалення вмінь професійної міжкультурної комунікації державною й іноземними мовами;</w:t>
      </w:r>
    </w:p>
    <w:p w:rsidR="004D6A44" w:rsidRPr="00157E11" w:rsidRDefault="004D6A44" w:rsidP="00157E11">
      <w:pPr>
        <w:numPr>
          <w:ilvl w:val="0"/>
          <w:numId w:val="3"/>
        </w:numPr>
        <w:tabs>
          <w:tab w:val="left" w:pos="360"/>
        </w:tabs>
        <w:spacing w:after="0"/>
        <w:ind w:left="357" w:hanging="357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>ознайомлення з сучасними формами, методами, прийомами організації праці у галузі прикладної лінгвістики;</w:t>
      </w:r>
    </w:p>
    <w:p w:rsidR="004D6A44" w:rsidRPr="00157E11" w:rsidRDefault="004D6A44" w:rsidP="00157E11">
      <w:pPr>
        <w:numPr>
          <w:ilvl w:val="0"/>
          <w:numId w:val="3"/>
        </w:numPr>
        <w:tabs>
          <w:tab w:val="left" w:pos="360"/>
        </w:tabs>
        <w:spacing w:after="0"/>
        <w:ind w:left="357" w:hanging="357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 xml:space="preserve">формування практичних навичок самостійного виконання професійних завдань у реальних життєвих або виробничих умовах; </w:t>
      </w:r>
    </w:p>
    <w:p w:rsidR="004D6A44" w:rsidRPr="00157E11" w:rsidRDefault="004D6A44" w:rsidP="00157E11">
      <w:pPr>
        <w:numPr>
          <w:ilvl w:val="0"/>
          <w:numId w:val="3"/>
        </w:numPr>
        <w:tabs>
          <w:tab w:val="left" w:pos="360"/>
        </w:tabs>
        <w:spacing w:after="0"/>
        <w:ind w:left="357" w:hanging="357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>виховання потреби в самоосвіті й професійному вдосконаленні;</w:t>
      </w:r>
    </w:p>
    <w:p w:rsidR="004D6A44" w:rsidRPr="00157E11" w:rsidRDefault="004D6A44" w:rsidP="00157E11">
      <w:pPr>
        <w:numPr>
          <w:ilvl w:val="0"/>
          <w:numId w:val="3"/>
        </w:numPr>
        <w:tabs>
          <w:tab w:val="left" w:pos="360"/>
        </w:tabs>
        <w:spacing w:after="0"/>
        <w:ind w:left="357" w:hanging="357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>формування навичок науково-дослідної роботи в процесі збирання й обробки мовного матеріалу для вирішення прикладних завдань;</w:t>
      </w:r>
    </w:p>
    <w:p w:rsidR="004D6A44" w:rsidRPr="00157E11" w:rsidRDefault="004D6A44" w:rsidP="00157E11">
      <w:pPr>
        <w:numPr>
          <w:ilvl w:val="0"/>
          <w:numId w:val="3"/>
        </w:numPr>
        <w:tabs>
          <w:tab w:val="left" w:pos="360"/>
        </w:tabs>
        <w:spacing w:after="0"/>
        <w:ind w:left="357" w:hanging="357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lastRenderedPageBreak/>
        <w:t>дотримання норм академічної доброчесності.</w:t>
      </w:r>
    </w:p>
    <w:p w:rsidR="004D6A44" w:rsidRPr="00157E11" w:rsidRDefault="004D6A44" w:rsidP="00157E11">
      <w:pPr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4D6A44" w:rsidRPr="00157E11" w:rsidRDefault="00DA2ED6" w:rsidP="00157E11">
      <w:pPr>
        <w:pStyle w:val="a5"/>
        <w:numPr>
          <w:ilvl w:val="0"/>
          <w:numId w:val="2"/>
        </w:numPr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157E11">
        <w:rPr>
          <w:rFonts w:ascii="Times New Roman" w:hAnsi="Times New Roman"/>
          <w:b/>
          <w:sz w:val="24"/>
          <w:szCs w:val="24"/>
          <w:lang w:val="uk-UA"/>
        </w:rPr>
        <w:t>РОЗДІЛИ ПРАКТИК</w:t>
      </w:r>
    </w:p>
    <w:p w:rsidR="004D6A44" w:rsidRPr="00157E11" w:rsidRDefault="004D6A44" w:rsidP="00157E11">
      <w:pPr>
        <w:pStyle w:val="a5"/>
        <w:numPr>
          <w:ilvl w:val="1"/>
          <w:numId w:val="2"/>
        </w:numPr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157E11">
        <w:rPr>
          <w:rFonts w:ascii="Times New Roman" w:hAnsi="Times New Roman"/>
          <w:b/>
          <w:sz w:val="24"/>
          <w:szCs w:val="24"/>
          <w:lang w:val="uk-UA"/>
        </w:rPr>
        <w:t>Мета й завдання практик</w:t>
      </w:r>
    </w:p>
    <w:p w:rsidR="001E2F8F" w:rsidRPr="000B30FE" w:rsidRDefault="001E2F8F" w:rsidP="00157E11">
      <w:pPr>
        <w:pStyle w:val="a5"/>
        <w:spacing w:after="0"/>
        <w:ind w:left="1129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0B30FE">
        <w:rPr>
          <w:rFonts w:ascii="Times New Roman" w:hAnsi="Times New Roman"/>
          <w:b/>
          <w:i/>
          <w:sz w:val="24"/>
          <w:szCs w:val="24"/>
          <w:lang w:val="uk-UA"/>
        </w:rPr>
        <w:t>Навчальна (мовна) практика</w:t>
      </w:r>
    </w:p>
    <w:p w:rsidR="004D2A0A" w:rsidRPr="000B30FE" w:rsidRDefault="004D2A0A" w:rsidP="00157E11">
      <w:pPr>
        <w:pStyle w:val="a8"/>
        <w:spacing w:after="0" w:line="276" w:lineRule="auto"/>
        <w:ind w:left="0"/>
        <w:jc w:val="both"/>
        <w:rPr>
          <w:rStyle w:val="jlqj4b"/>
          <w:lang w:val="uk-UA"/>
        </w:rPr>
      </w:pPr>
      <w:r w:rsidRPr="000B30FE">
        <w:rPr>
          <w:bCs/>
          <w:lang w:val="uk-UA"/>
        </w:rPr>
        <w:tab/>
      </w:r>
      <w:r w:rsidRPr="000B30FE">
        <w:rPr>
          <w:b/>
          <w:bCs/>
          <w:lang w:val="uk-UA"/>
        </w:rPr>
        <w:t>Метою</w:t>
      </w:r>
      <w:r w:rsidRPr="000B30FE">
        <w:rPr>
          <w:bCs/>
          <w:lang w:val="uk-UA"/>
        </w:rPr>
        <w:t xml:space="preserve"> навчальної (мовної) практики є розвиток комунікативної компетентності в писемному мовленні англійською мовою здобувачів ступеня вищої освіти «Бакалавр» як їхньої </w:t>
      </w:r>
      <w:r w:rsidRPr="000B30FE">
        <w:rPr>
          <w:rStyle w:val="jlqj4b"/>
          <w:lang w:val="uk-UA"/>
        </w:rPr>
        <w:t>здатності</w:t>
      </w:r>
      <w:r w:rsidRPr="000B30FE">
        <w:rPr>
          <w:rStyle w:val="viiyi"/>
          <w:lang w:val="uk-UA"/>
        </w:rPr>
        <w:t xml:space="preserve"> </w:t>
      </w:r>
      <w:r w:rsidRPr="000B30FE">
        <w:rPr>
          <w:rStyle w:val="jlqj4b"/>
          <w:lang w:val="uk-UA"/>
        </w:rPr>
        <w:t>здійснювати</w:t>
      </w:r>
      <w:r w:rsidRPr="000B30FE">
        <w:rPr>
          <w:rStyle w:val="viiyi"/>
          <w:lang w:val="uk-UA"/>
        </w:rPr>
        <w:t xml:space="preserve"> </w:t>
      </w:r>
      <w:r w:rsidRPr="000B30FE">
        <w:rPr>
          <w:rStyle w:val="jlqj4b"/>
          <w:lang w:val="uk-UA"/>
        </w:rPr>
        <w:t>письмове</w:t>
      </w:r>
      <w:r w:rsidRPr="000B30FE">
        <w:rPr>
          <w:rStyle w:val="viiyi"/>
          <w:lang w:val="uk-UA"/>
        </w:rPr>
        <w:t xml:space="preserve"> </w:t>
      </w:r>
      <w:r w:rsidRPr="000B30FE">
        <w:rPr>
          <w:rStyle w:val="jlqj4b"/>
          <w:lang w:val="uk-UA"/>
        </w:rPr>
        <w:t>спілкування</w:t>
      </w:r>
      <w:r w:rsidRPr="000B30FE">
        <w:rPr>
          <w:rStyle w:val="viiyi"/>
          <w:lang w:val="uk-UA"/>
        </w:rPr>
        <w:t xml:space="preserve"> </w:t>
      </w:r>
      <w:r w:rsidRPr="000B30FE">
        <w:rPr>
          <w:rStyle w:val="jlqj4b"/>
          <w:lang w:val="uk-UA"/>
        </w:rPr>
        <w:t>в</w:t>
      </w:r>
      <w:r w:rsidRPr="000B30FE">
        <w:rPr>
          <w:rStyle w:val="viiyi"/>
          <w:lang w:val="uk-UA"/>
        </w:rPr>
        <w:t xml:space="preserve"> </w:t>
      </w:r>
      <w:r w:rsidRPr="000B30FE">
        <w:rPr>
          <w:rStyle w:val="jlqj4b"/>
          <w:lang w:val="uk-UA"/>
        </w:rPr>
        <w:t>сфері</w:t>
      </w:r>
      <w:r w:rsidRPr="000B30FE">
        <w:rPr>
          <w:rStyle w:val="viiyi"/>
          <w:lang w:val="uk-UA"/>
        </w:rPr>
        <w:t xml:space="preserve"> </w:t>
      </w:r>
      <w:r w:rsidRPr="000B30FE">
        <w:rPr>
          <w:rStyle w:val="jlqj4b"/>
          <w:lang w:val="uk-UA"/>
        </w:rPr>
        <w:t>особистої</w:t>
      </w:r>
      <w:r w:rsidRPr="000B30FE">
        <w:rPr>
          <w:rStyle w:val="viiyi"/>
          <w:lang w:val="uk-UA"/>
        </w:rPr>
        <w:t xml:space="preserve"> </w:t>
      </w:r>
      <w:r w:rsidRPr="000B30FE">
        <w:rPr>
          <w:rStyle w:val="jlqj4b"/>
          <w:lang w:val="uk-UA"/>
        </w:rPr>
        <w:t>та</w:t>
      </w:r>
      <w:r w:rsidRPr="000B30FE">
        <w:rPr>
          <w:rStyle w:val="viiyi"/>
          <w:lang w:val="uk-UA"/>
        </w:rPr>
        <w:t xml:space="preserve"> </w:t>
      </w:r>
      <w:r w:rsidRPr="000B30FE">
        <w:rPr>
          <w:rStyle w:val="jlqj4b"/>
          <w:lang w:val="uk-UA"/>
        </w:rPr>
        <w:t>професійної</w:t>
      </w:r>
      <w:r w:rsidRPr="000B30FE">
        <w:rPr>
          <w:rStyle w:val="viiyi"/>
          <w:lang w:val="uk-UA"/>
        </w:rPr>
        <w:t xml:space="preserve"> </w:t>
      </w:r>
      <w:r w:rsidRPr="000B30FE">
        <w:rPr>
          <w:rStyle w:val="jlqj4b"/>
          <w:lang w:val="uk-UA"/>
        </w:rPr>
        <w:t>комунікації,</w:t>
      </w:r>
      <w:r w:rsidRPr="000B30FE">
        <w:rPr>
          <w:rStyle w:val="viiyi"/>
          <w:lang w:val="uk-UA"/>
        </w:rPr>
        <w:t xml:space="preserve"> </w:t>
      </w:r>
      <w:r w:rsidRPr="000B30FE">
        <w:rPr>
          <w:rStyle w:val="jlqj4b"/>
          <w:lang w:val="uk-UA"/>
        </w:rPr>
        <w:t>застосовуючи</w:t>
      </w:r>
      <w:r w:rsidRPr="000B30FE">
        <w:rPr>
          <w:rStyle w:val="viiyi"/>
          <w:lang w:val="uk-UA"/>
        </w:rPr>
        <w:t xml:space="preserve"> </w:t>
      </w:r>
      <w:r w:rsidRPr="000B30FE">
        <w:rPr>
          <w:rStyle w:val="jlqj4b"/>
          <w:lang w:val="uk-UA"/>
        </w:rPr>
        <w:t>знання,</w:t>
      </w:r>
      <w:r w:rsidRPr="000B30FE">
        <w:rPr>
          <w:rStyle w:val="viiyi"/>
          <w:lang w:val="uk-UA"/>
        </w:rPr>
        <w:t xml:space="preserve"> </w:t>
      </w:r>
      <w:r w:rsidRPr="000B30FE">
        <w:rPr>
          <w:rStyle w:val="jlqj4b"/>
          <w:lang w:val="uk-UA"/>
        </w:rPr>
        <w:t>вміння,</w:t>
      </w:r>
      <w:r w:rsidRPr="000B30FE">
        <w:rPr>
          <w:rStyle w:val="viiyi"/>
          <w:lang w:val="uk-UA"/>
        </w:rPr>
        <w:t xml:space="preserve"> </w:t>
      </w:r>
      <w:r w:rsidRPr="000B30FE">
        <w:rPr>
          <w:rStyle w:val="jlqj4b"/>
          <w:lang w:val="uk-UA"/>
        </w:rPr>
        <w:t>навички,</w:t>
      </w:r>
      <w:r w:rsidRPr="000B30FE">
        <w:rPr>
          <w:rStyle w:val="viiyi"/>
          <w:lang w:val="uk-UA"/>
        </w:rPr>
        <w:t xml:space="preserve"> </w:t>
      </w:r>
      <w:r w:rsidRPr="000B30FE">
        <w:rPr>
          <w:rStyle w:val="jlqj4b"/>
          <w:lang w:val="uk-UA"/>
        </w:rPr>
        <w:t>стратегії</w:t>
      </w:r>
      <w:r w:rsidRPr="000B30FE">
        <w:rPr>
          <w:rStyle w:val="viiyi"/>
          <w:lang w:val="uk-UA"/>
        </w:rPr>
        <w:t xml:space="preserve"> </w:t>
      </w:r>
      <w:r w:rsidRPr="000B30FE">
        <w:rPr>
          <w:rStyle w:val="jlqj4b"/>
          <w:lang w:val="uk-UA"/>
        </w:rPr>
        <w:t>і</w:t>
      </w:r>
      <w:r w:rsidRPr="000B30FE">
        <w:rPr>
          <w:rStyle w:val="viiyi"/>
          <w:lang w:val="uk-UA"/>
        </w:rPr>
        <w:t xml:space="preserve"> </w:t>
      </w:r>
      <w:r w:rsidRPr="000B30FE">
        <w:rPr>
          <w:rStyle w:val="jlqj4b"/>
          <w:lang w:val="uk-UA"/>
        </w:rPr>
        <w:t>досвід</w:t>
      </w:r>
      <w:r w:rsidRPr="000B30FE">
        <w:rPr>
          <w:rStyle w:val="viiyi"/>
          <w:lang w:val="uk-UA"/>
        </w:rPr>
        <w:t xml:space="preserve"> </w:t>
      </w:r>
      <w:r w:rsidRPr="000B30FE">
        <w:rPr>
          <w:rStyle w:val="jlqj4b"/>
          <w:lang w:val="uk-UA"/>
        </w:rPr>
        <w:t>роботи</w:t>
      </w:r>
      <w:r w:rsidRPr="000B30FE">
        <w:rPr>
          <w:rStyle w:val="viiyi"/>
          <w:lang w:val="uk-UA"/>
        </w:rPr>
        <w:t xml:space="preserve"> </w:t>
      </w:r>
      <w:r w:rsidRPr="000B30FE">
        <w:rPr>
          <w:rStyle w:val="jlqj4b"/>
          <w:lang w:val="uk-UA"/>
        </w:rPr>
        <w:t>з</w:t>
      </w:r>
      <w:r w:rsidRPr="000B30FE">
        <w:rPr>
          <w:rStyle w:val="viiyi"/>
          <w:lang w:val="uk-UA"/>
        </w:rPr>
        <w:t xml:space="preserve"> </w:t>
      </w:r>
      <w:r w:rsidRPr="000B30FE">
        <w:rPr>
          <w:rStyle w:val="jlqj4b"/>
          <w:lang w:val="uk-UA"/>
        </w:rPr>
        <w:t>іншомовним</w:t>
      </w:r>
      <w:r w:rsidRPr="000B30FE">
        <w:rPr>
          <w:rStyle w:val="viiyi"/>
          <w:lang w:val="uk-UA"/>
        </w:rPr>
        <w:t xml:space="preserve"> </w:t>
      </w:r>
      <w:r w:rsidRPr="000B30FE">
        <w:rPr>
          <w:rStyle w:val="jlqj4b"/>
          <w:lang w:val="uk-UA"/>
        </w:rPr>
        <w:t>текстом</w:t>
      </w:r>
      <w:r w:rsidRPr="000B30FE">
        <w:rPr>
          <w:rStyle w:val="viiyi"/>
          <w:lang w:val="uk-UA"/>
        </w:rPr>
        <w:t xml:space="preserve"> </w:t>
      </w:r>
      <w:r w:rsidRPr="000B30FE">
        <w:rPr>
          <w:rStyle w:val="jlqj4b"/>
          <w:lang w:val="uk-UA"/>
        </w:rPr>
        <w:t>і</w:t>
      </w:r>
      <w:r w:rsidRPr="000B30FE">
        <w:rPr>
          <w:rStyle w:val="viiyi"/>
          <w:lang w:val="uk-UA"/>
        </w:rPr>
        <w:t xml:space="preserve"> </w:t>
      </w:r>
      <w:r w:rsidRPr="000B30FE">
        <w:rPr>
          <w:rStyle w:val="jlqj4b"/>
          <w:lang w:val="uk-UA"/>
        </w:rPr>
        <w:t>знання</w:t>
      </w:r>
      <w:r w:rsidRPr="000B30FE">
        <w:rPr>
          <w:rStyle w:val="viiyi"/>
          <w:lang w:val="uk-UA"/>
        </w:rPr>
        <w:t xml:space="preserve"> </w:t>
      </w:r>
      <w:r w:rsidRPr="000B30FE">
        <w:rPr>
          <w:rStyle w:val="jlqj4b"/>
          <w:lang w:val="uk-UA"/>
        </w:rPr>
        <w:t>про особливості</w:t>
      </w:r>
      <w:r w:rsidRPr="000B30FE">
        <w:rPr>
          <w:rStyle w:val="viiyi"/>
          <w:lang w:val="uk-UA"/>
        </w:rPr>
        <w:t xml:space="preserve"> </w:t>
      </w:r>
      <w:r w:rsidRPr="000B30FE">
        <w:rPr>
          <w:rStyle w:val="jlqj4b"/>
          <w:lang w:val="uk-UA"/>
        </w:rPr>
        <w:t>побудови</w:t>
      </w:r>
      <w:r w:rsidRPr="000B30FE">
        <w:rPr>
          <w:rStyle w:val="viiyi"/>
          <w:lang w:val="uk-UA"/>
        </w:rPr>
        <w:t xml:space="preserve"> </w:t>
      </w:r>
      <w:r w:rsidRPr="000B30FE">
        <w:rPr>
          <w:rStyle w:val="jlqj4b"/>
          <w:lang w:val="uk-UA"/>
        </w:rPr>
        <w:t>письмових</w:t>
      </w:r>
      <w:r w:rsidRPr="000B30FE">
        <w:rPr>
          <w:rStyle w:val="viiyi"/>
          <w:lang w:val="uk-UA"/>
        </w:rPr>
        <w:t xml:space="preserve"> </w:t>
      </w:r>
      <w:r w:rsidRPr="000B30FE">
        <w:rPr>
          <w:rStyle w:val="jlqj4b"/>
          <w:lang w:val="uk-UA"/>
        </w:rPr>
        <w:t>висловлювань</w:t>
      </w:r>
      <w:r w:rsidRPr="000B30FE">
        <w:rPr>
          <w:rStyle w:val="viiyi"/>
          <w:lang w:val="uk-UA"/>
        </w:rPr>
        <w:t xml:space="preserve"> </w:t>
      </w:r>
      <w:r w:rsidRPr="000B30FE">
        <w:rPr>
          <w:rStyle w:val="jlqj4b"/>
          <w:lang w:val="uk-UA"/>
        </w:rPr>
        <w:t>в</w:t>
      </w:r>
      <w:r w:rsidRPr="000B30FE">
        <w:rPr>
          <w:rStyle w:val="viiyi"/>
          <w:lang w:val="uk-UA"/>
        </w:rPr>
        <w:t xml:space="preserve"> </w:t>
      </w:r>
      <w:r w:rsidRPr="000B30FE">
        <w:rPr>
          <w:rStyle w:val="jlqj4b"/>
          <w:lang w:val="uk-UA"/>
        </w:rPr>
        <w:t>культурі</w:t>
      </w:r>
      <w:r w:rsidRPr="000B30FE">
        <w:rPr>
          <w:rStyle w:val="viiyi"/>
          <w:lang w:val="uk-UA"/>
        </w:rPr>
        <w:t xml:space="preserve"> </w:t>
      </w:r>
      <w:r w:rsidRPr="000B30FE">
        <w:rPr>
          <w:rStyle w:val="jlqj4b"/>
          <w:lang w:val="uk-UA"/>
        </w:rPr>
        <w:t>мови, що вивчається.</w:t>
      </w:r>
    </w:p>
    <w:p w:rsidR="004D2A0A" w:rsidRPr="000B30FE" w:rsidRDefault="004D2A0A" w:rsidP="00157E11">
      <w:pPr>
        <w:pStyle w:val="a8"/>
        <w:spacing w:after="0" w:line="276" w:lineRule="auto"/>
        <w:ind w:left="0" w:firstLine="708"/>
        <w:jc w:val="both"/>
        <w:rPr>
          <w:rStyle w:val="jlqj4b"/>
          <w:lang w:val="uk-UA"/>
        </w:rPr>
      </w:pPr>
      <w:r w:rsidRPr="000B30FE">
        <w:rPr>
          <w:rStyle w:val="jlqj4b"/>
          <w:b/>
          <w:lang w:val="uk-UA"/>
        </w:rPr>
        <w:t>Завданнями</w:t>
      </w:r>
      <w:r w:rsidRPr="000B30FE">
        <w:rPr>
          <w:rStyle w:val="jlqj4b"/>
          <w:lang w:val="uk-UA"/>
        </w:rPr>
        <w:t xml:space="preserve"> навчальної (мовної) практики є формування, розвиток і вдосконалення окремих складників комунікативної компетентності в писемному мовленні:</w:t>
      </w:r>
    </w:p>
    <w:p w:rsidR="004D2A0A" w:rsidRPr="000B30FE" w:rsidRDefault="004D2A0A" w:rsidP="00157E11">
      <w:pPr>
        <w:pStyle w:val="a5"/>
        <w:numPr>
          <w:ilvl w:val="0"/>
          <w:numId w:val="20"/>
        </w:numPr>
        <w:jc w:val="both"/>
        <w:rPr>
          <w:rStyle w:val="jlqj4b"/>
          <w:rFonts w:ascii="Times New Roman" w:hAnsi="Times New Roman"/>
          <w:sz w:val="24"/>
          <w:szCs w:val="24"/>
          <w:lang w:val="uk-UA"/>
        </w:rPr>
      </w:pPr>
      <w:r w:rsidRPr="000B30FE">
        <w:rPr>
          <w:rStyle w:val="jlqj4b"/>
          <w:rFonts w:ascii="Times New Roman" w:hAnsi="Times New Roman"/>
          <w:sz w:val="24"/>
          <w:szCs w:val="24"/>
          <w:lang w:val="uk-UA"/>
        </w:rPr>
        <w:t xml:space="preserve">лінгвістичної компетентності (оволодіння лексичними засобами й граматичними правилами їх організації); </w:t>
      </w:r>
    </w:p>
    <w:p w:rsidR="004D2A0A" w:rsidRPr="00157E11" w:rsidRDefault="004D2A0A" w:rsidP="00157E11">
      <w:pPr>
        <w:pStyle w:val="a5"/>
        <w:numPr>
          <w:ilvl w:val="0"/>
          <w:numId w:val="20"/>
        </w:numPr>
        <w:jc w:val="both"/>
        <w:rPr>
          <w:rStyle w:val="jlqj4b"/>
          <w:rFonts w:ascii="Times New Roman" w:hAnsi="Times New Roman"/>
          <w:sz w:val="24"/>
          <w:szCs w:val="24"/>
          <w:lang w:val="uk-UA"/>
        </w:rPr>
      </w:pPr>
      <w:r w:rsidRPr="00157E11">
        <w:rPr>
          <w:rStyle w:val="jlqj4b"/>
          <w:rFonts w:ascii="Times New Roman" w:hAnsi="Times New Roman"/>
          <w:sz w:val="24"/>
          <w:szCs w:val="24"/>
          <w:lang w:val="uk-UA"/>
        </w:rPr>
        <w:t xml:space="preserve">соціолінгвістичної компетентності (здатності створювати тексти відповідно до конкретних ситуацій писемної комунікації, що визначають тематику, форми й типи текстів, які продукуються в цих ситуаціях); </w:t>
      </w:r>
    </w:p>
    <w:p w:rsidR="004D2A0A" w:rsidRPr="00157E11" w:rsidRDefault="004D2A0A" w:rsidP="00157E11">
      <w:pPr>
        <w:pStyle w:val="a5"/>
        <w:numPr>
          <w:ilvl w:val="0"/>
          <w:numId w:val="20"/>
        </w:numPr>
        <w:jc w:val="both"/>
        <w:rPr>
          <w:rStyle w:val="jlqj4b"/>
          <w:rFonts w:ascii="Times New Roman" w:hAnsi="Times New Roman"/>
          <w:sz w:val="24"/>
          <w:szCs w:val="24"/>
          <w:lang w:val="uk-UA"/>
        </w:rPr>
      </w:pPr>
      <w:r w:rsidRPr="00157E11">
        <w:rPr>
          <w:rStyle w:val="jlqj4b"/>
          <w:rFonts w:ascii="Times New Roman" w:hAnsi="Times New Roman"/>
          <w:sz w:val="24"/>
          <w:szCs w:val="24"/>
          <w:lang w:val="uk-UA"/>
        </w:rPr>
        <w:t xml:space="preserve">соціокультурної  компетентності (знання національно-культурних особливостей побудови письмових текстів, а також уміння і навички використання мовних засобів, які обслуговують ці тексти); </w:t>
      </w:r>
    </w:p>
    <w:p w:rsidR="004D2A0A" w:rsidRPr="00157E11" w:rsidRDefault="004D2A0A" w:rsidP="00157E11">
      <w:pPr>
        <w:pStyle w:val="a5"/>
        <w:numPr>
          <w:ilvl w:val="0"/>
          <w:numId w:val="20"/>
        </w:numPr>
        <w:jc w:val="both"/>
        <w:rPr>
          <w:rStyle w:val="jlqj4b"/>
          <w:rFonts w:ascii="Times New Roman" w:hAnsi="Times New Roman"/>
          <w:sz w:val="24"/>
          <w:szCs w:val="24"/>
          <w:lang w:val="uk-UA"/>
        </w:rPr>
      </w:pPr>
      <w:r w:rsidRPr="00157E11">
        <w:rPr>
          <w:rStyle w:val="jlqj4b"/>
          <w:rFonts w:ascii="Times New Roman" w:hAnsi="Times New Roman"/>
          <w:sz w:val="24"/>
          <w:szCs w:val="24"/>
          <w:lang w:val="uk-UA"/>
        </w:rPr>
        <w:t xml:space="preserve">дискурсивної компетентності (здатності створювати й інтерпретувати тексти та досягати цілісності окремих висловлювань у значущих комунікативних моделях); </w:t>
      </w:r>
    </w:p>
    <w:p w:rsidR="004D2A0A" w:rsidRPr="00157E11" w:rsidRDefault="004D2A0A" w:rsidP="00157E11">
      <w:pPr>
        <w:pStyle w:val="a5"/>
        <w:numPr>
          <w:ilvl w:val="0"/>
          <w:numId w:val="20"/>
        </w:numPr>
        <w:spacing w:after="0"/>
        <w:jc w:val="both"/>
        <w:rPr>
          <w:rStyle w:val="jlqj4b"/>
          <w:rFonts w:ascii="Times New Roman" w:hAnsi="Times New Roman"/>
          <w:sz w:val="24"/>
          <w:szCs w:val="24"/>
          <w:lang w:val="uk-UA"/>
        </w:rPr>
      </w:pPr>
      <w:r w:rsidRPr="00157E11">
        <w:rPr>
          <w:rStyle w:val="jlqj4b"/>
          <w:rFonts w:ascii="Times New Roman" w:hAnsi="Times New Roman"/>
          <w:sz w:val="24"/>
          <w:szCs w:val="24"/>
          <w:lang w:val="uk-UA"/>
        </w:rPr>
        <w:t xml:space="preserve">стратегічної компетентності (уміння компенсувати відсутні мовні знання наявними засобами). </w:t>
      </w:r>
    </w:p>
    <w:p w:rsidR="00F0329D" w:rsidRPr="00157E11" w:rsidRDefault="00F0329D" w:rsidP="00157E11">
      <w:pPr>
        <w:suppressAutoHyphens/>
        <w:spacing w:after="0"/>
        <w:ind w:left="36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157E11">
        <w:rPr>
          <w:rFonts w:ascii="Times New Roman" w:hAnsi="Times New Roman"/>
          <w:b/>
          <w:sz w:val="24"/>
          <w:szCs w:val="24"/>
          <w:lang w:val="uk-UA"/>
        </w:rPr>
        <w:t>Компетентності, що формуються під час навчальної (мовної) практики</w:t>
      </w:r>
    </w:p>
    <w:p w:rsidR="00D17290" w:rsidRPr="00157E11" w:rsidRDefault="00D17290" w:rsidP="00157E11">
      <w:pPr>
        <w:pStyle w:val="Default"/>
        <w:spacing w:line="276" w:lineRule="auto"/>
        <w:ind w:left="360"/>
        <w:jc w:val="both"/>
        <w:rPr>
          <w:bCs/>
          <w:lang w:val="uk-UA"/>
        </w:rPr>
      </w:pPr>
      <w:r w:rsidRPr="00157E11">
        <w:rPr>
          <w:bCs/>
          <w:lang w:val="uk-UA"/>
        </w:rPr>
        <w:t>ЗК 9. Здатність спілкуватися іноземною мовою.</w:t>
      </w:r>
    </w:p>
    <w:p w:rsidR="00D17290" w:rsidRPr="00157E11" w:rsidRDefault="00D17290" w:rsidP="00157E11">
      <w:pPr>
        <w:pStyle w:val="Default"/>
        <w:spacing w:line="276" w:lineRule="auto"/>
        <w:ind w:left="360"/>
        <w:jc w:val="both"/>
        <w:rPr>
          <w:bCs/>
          <w:lang w:val="uk-UA"/>
        </w:rPr>
      </w:pPr>
      <w:r w:rsidRPr="00157E11">
        <w:rPr>
          <w:bCs/>
          <w:lang w:val="uk-UA"/>
        </w:rPr>
        <w:t>ЗК 11. Здатність застосовувати знання у практичних ситуаціях.</w:t>
      </w:r>
    </w:p>
    <w:p w:rsidR="00D17290" w:rsidRPr="00157E11" w:rsidRDefault="00D17290" w:rsidP="00157E11">
      <w:pPr>
        <w:pStyle w:val="Default"/>
        <w:spacing w:line="276" w:lineRule="auto"/>
        <w:ind w:left="360"/>
        <w:jc w:val="both"/>
        <w:rPr>
          <w:lang w:val="uk-UA"/>
        </w:rPr>
      </w:pPr>
      <w:r w:rsidRPr="00157E11">
        <w:rPr>
          <w:lang w:val="uk-UA"/>
        </w:rPr>
        <w:t>ФК 6. Здатність вільно, гнучко й ефективно використовувати англійську мову, в усній та письмовій формі, у різних жанрово-стильових різновидах і регістрах спілкування (офіційному, неофіційному, нейтральному), для розв’язання комунікативних завдань у різних сферах життя.</w:t>
      </w:r>
    </w:p>
    <w:p w:rsidR="00D17290" w:rsidRPr="00157E11" w:rsidRDefault="00D17290" w:rsidP="00157E11">
      <w:pPr>
        <w:pStyle w:val="Default"/>
        <w:spacing w:line="276" w:lineRule="auto"/>
        <w:ind w:left="360"/>
        <w:jc w:val="both"/>
        <w:rPr>
          <w:lang w:val="uk-UA"/>
        </w:rPr>
      </w:pPr>
      <w:r w:rsidRPr="00157E11">
        <w:rPr>
          <w:lang w:val="uk-UA"/>
        </w:rPr>
        <w:t>ФК 7. Здатність до збирання й аналізу, систематизації та інтерпретації мовних фактів, інтерпретації та перекладу тексту (залежно від обраної спеціалізації).</w:t>
      </w:r>
    </w:p>
    <w:p w:rsidR="00D17290" w:rsidRPr="00157E11" w:rsidRDefault="00D17290" w:rsidP="00157E11">
      <w:pPr>
        <w:pStyle w:val="Default"/>
        <w:spacing w:line="276" w:lineRule="auto"/>
        <w:ind w:left="360"/>
        <w:jc w:val="both"/>
        <w:rPr>
          <w:lang w:val="uk-UA"/>
        </w:rPr>
      </w:pPr>
      <w:r w:rsidRPr="00157E11">
        <w:rPr>
          <w:lang w:val="uk-UA"/>
        </w:rPr>
        <w:t>ФК 9. Усвідомлення засад і технологій створення текстів різних жанрів і стилів державною та іноземною (іноземними) мовами.</w:t>
      </w:r>
    </w:p>
    <w:p w:rsidR="00D17290" w:rsidRPr="00157E11" w:rsidRDefault="00D17290" w:rsidP="00157E11">
      <w:pPr>
        <w:pStyle w:val="Default"/>
        <w:spacing w:line="276" w:lineRule="auto"/>
        <w:ind w:left="360"/>
        <w:jc w:val="both"/>
        <w:rPr>
          <w:bCs/>
          <w:lang w:val="uk-UA"/>
        </w:rPr>
      </w:pPr>
      <w:r w:rsidRPr="00157E11">
        <w:rPr>
          <w:lang w:val="uk-UA"/>
        </w:rPr>
        <w:t>ФК 10. Здатність здійснювати лінгвістичний та спеціальний філологічний аналіз текстів різних стилів і жанрів іноземною мовою.</w:t>
      </w:r>
    </w:p>
    <w:p w:rsidR="00D17290" w:rsidRPr="000B30FE" w:rsidRDefault="00D17290" w:rsidP="00157E11">
      <w:pPr>
        <w:pStyle w:val="Default"/>
        <w:spacing w:line="276" w:lineRule="auto"/>
        <w:ind w:left="360"/>
        <w:jc w:val="both"/>
        <w:rPr>
          <w:lang w:val="uk-UA"/>
        </w:rPr>
      </w:pPr>
      <w:r w:rsidRPr="00157E11">
        <w:t xml:space="preserve">ФК 12. </w:t>
      </w:r>
      <w:r w:rsidRPr="000B30FE">
        <w:rPr>
          <w:lang w:val="uk-UA"/>
        </w:rPr>
        <w:t>Здатність до організації ділової комунікації.</w:t>
      </w:r>
    </w:p>
    <w:p w:rsidR="00D17290" w:rsidRPr="000B30FE" w:rsidRDefault="00D17290" w:rsidP="00157E11">
      <w:pPr>
        <w:pStyle w:val="Default"/>
        <w:spacing w:line="276" w:lineRule="auto"/>
        <w:ind w:left="720"/>
        <w:jc w:val="both"/>
        <w:rPr>
          <w:bCs/>
          <w:lang w:val="uk-UA"/>
        </w:rPr>
      </w:pPr>
    </w:p>
    <w:p w:rsidR="00D17290" w:rsidRPr="0016492D" w:rsidRDefault="00D17290" w:rsidP="00157E11">
      <w:pPr>
        <w:pStyle w:val="a5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16492D">
        <w:rPr>
          <w:rFonts w:ascii="Times New Roman" w:hAnsi="Times New Roman"/>
          <w:b/>
          <w:sz w:val="24"/>
          <w:szCs w:val="24"/>
          <w:lang w:val="uk-UA"/>
        </w:rPr>
        <w:t>Програмні результати навчання</w:t>
      </w:r>
    </w:p>
    <w:p w:rsidR="00D17290" w:rsidRPr="00157E11" w:rsidRDefault="00D17290" w:rsidP="00157E11">
      <w:pPr>
        <w:spacing w:after="0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>ПРН 1.Вільно спілкуватися з професійних питань із фахівцями та нефахівцями державною та іноземною(ими) мовами усно й письмово, використовувати їх для організації ефективної міжкультурної комунікації.</w:t>
      </w:r>
    </w:p>
    <w:p w:rsidR="00D17290" w:rsidRPr="00157E11" w:rsidRDefault="00D17290" w:rsidP="00157E11">
      <w:pPr>
        <w:spacing w:after="0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lastRenderedPageBreak/>
        <w:t>ПРН 6. Використовувати інформаційні й комунікаційні технології для вирішення складних спеціалізованих задач і проблем професійної діяльності.</w:t>
      </w:r>
    </w:p>
    <w:p w:rsidR="00D17290" w:rsidRPr="000B30FE" w:rsidRDefault="00D17290" w:rsidP="00157E11">
      <w:pPr>
        <w:spacing w:after="0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</w:rPr>
        <w:t>ПРН 9</w:t>
      </w:r>
      <w:r w:rsidRPr="000B30FE">
        <w:rPr>
          <w:rFonts w:ascii="Times New Roman" w:hAnsi="Times New Roman"/>
          <w:sz w:val="24"/>
          <w:szCs w:val="24"/>
          <w:lang w:val="uk-UA"/>
        </w:rPr>
        <w:t>. Характеризувати, встановлювати та описувати зв’язки соціолінгвістичних аспектів у вивченні іноземних мов залежно від ситуації спілкування та культурних традицій.</w:t>
      </w:r>
    </w:p>
    <w:p w:rsidR="00D17290" w:rsidRPr="000B30FE" w:rsidRDefault="00D17290" w:rsidP="00157E11">
      <w:pPr>
        <w:spacing w:after="0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 w:rsidRPr="000B30FE">
        <w:rPr>
          <w:rFonts w:ascii="Times New Roman" w:hAnsi="Times New Roman"/>
          <w:sz w:val="24"/>
          <w:szCs w:val="24"/>
          <w:lang w:val="uk-UA"/>
        </w:rPr>
        <w:t>ПРН 11. Знати принципи, технології і прийоми створення усних і письмових текстів різних жанрів і стилів державною та іноземною (іноземними) мовами.</w:t>
      </w:r>
    </w:p>
    <w:p w:rsidR="00D17290" w:rsidRPr="000B30FE" w:rsidRDefault="00D17290" w:rsidP="00157E11">
      <w:pPr>
        <w:spacing w:after="0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 w:rsidRPr="000B30FE">
        <w:rPr>
          <w:rFonts w:ascii="Times New Roman" w:hAnsi="Times New Roman"/>
          <w:sz w:val="24"/>
          <w:szCs w:val="24"/>
          <w:lang w:val="uk-UA"/>
        </w:rPr>
        <w:t>ПРН 13. Аналізувати, інтерпретувати й узагальнювати найбільш важливі та актуальні мовні явища і процеси комп’ютерної лінгвістики, визначати їхню специфіку й місце з огляду жанрових / текст</w:t>
      </w:r>
      <w:r w:rsidR="000B30FE">
        <w:rPr>
          <w:rFonts w:ascii="Times New Roman" w:hAnsi="Times New Roman"/>
          <w:sz w:val="24"/>
          <w:szCs w:val="24"/>
          <w:lang w:val="uk-UA"/>
        </w:rPr>
        <w:t>-типологічних характеристик</w:t>
      </w:r>
      <w:r w:rsidRPr="000B30FE">
        <w:rPr>
          <w:rFonts w:ascii="Times New Roman" w:hAnsi="Times New Roman"/>
          <w:sz w:val="24"/>
          <w:szCs w:val="24"/>
          <w:lang w:val="uk-UA"/>
        </w:rPr>
        <w:t xml:space="preserve"> з використанням відповідних методів, виявляти елементи, яких не вистачає, обробляти отриману інформацію та встановлювати зв’язки із фоновим знанням. </w:t>
      </w:r>
    </w:p>
    <w:p w:rsidR="00D17290" w:rsidRPr="000B30FE" w:rsidRDefault="00D17290" w:rsidP="00157E11">
      <w:pPr>
        <w:spacing w:after="0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 w:rsidRPr="000B30FE">
        <w:rPr>
          <w:rFonts w:ascii="Times New Roman" w:hAnsi="Times New Roman"/>
          <w:sz w:val="24"/>
          <w:szCs w:val="24"/>
          <w:lang w:val="uk-UA"/>
        </w:rPr>
        <w:t>ПРН 14. Використовувати англійську мову в усній та письмовій формі, у різних жанрово-стильових різновидах і регістрах спілкування (офіційному, неофіційному, нейтральному), для розв’язання комунікативних завдань у побутовій, суспільній, навчальній, професійній, науковій сферах життя.</w:t>
      </w:r>
    </w:p>
    <w:p w:rsidR="00D17290" w:rsidRPr="000B30FE" w:rsidRDefault="00D17290" w:rsidP="00157E11">
      <w:pPr>
        <w:spacing w:after="0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 w:rsidRPr="000B30FE">
        <w:rPr>
          <w:rFonts w:ascii="Times New Roman" w:hAnsi="Times New Roman"/>
          <w:sz w:val="24"/>
          <w:szCs w:val="24"/>
          <w:lang w:val="uk-UA"/>
        </w:rPr>
        <w:t>ПРН 15. Здійснювати лінгвістичний та спеціальний філологічний аналіз текстів різних стилів і жанрів.</w:t>
      </w:r>
    </w:p>
    <w:p w:rsidR="00D17290" w:rsidRPr="000B30FE" w:rsidRDefault="00D17290" w:rsidP="00157E11">
      <w:pPr>
        <w:spacing w:after="0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 w:rsidRPr="000B30FE">
        <w:rPr>
          <w:rFonts w:ascii="Times New Roman" w:hAnsi="Times New Roman"/>
          <w:sz w:val="24"/>
          <w:szCs w:val="24"/>
          <w:lang w:val="uk-UA"/>
        </w:rPr>
        <w:t xml:space="preserve">ПРН 17. Збирати, аналізувати, систематизувати й інтерпретувати мовний матеріал й використовувати його для розв’язання складних задач і проблем у сферах професійної діяльності та/або навчання. </w:t>
      </w:r>
    </w:p>
    <w:p w:rsidR="004D2A0A" w:rsidRPr="000B30FE" w:rsidRDefault="004D2A0A" w:rsidP="00157E11">
      <w:pPr>
        <w:pStyle w:val="a5"/>
        <w:spacing w:after="0"/>
        <w:ind w:left="1129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1E2F8F" w:rsidRPr="000B30FE" w:rsidRDefault="001E2F8F" w:rsidP="00157E11">
      <w:pPr>
        <w:pStyle w:val="a5"/>
        <w:spacing w:after="0"/>
        <w:ind w:left="1129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0B30FE">
        <w:rPr>
          <w:rFonts w:ascii="Times New Roman" w:hAnsi="Times New Roman"/>
          <w:b/>
          <w:i/>
          <w:sz w:val="24"/>
          <w:szCs w:val="24"/>
          <w:lang w:val="uk-UA"/>
        </w:rPr>
        <w:t>Навчальна (перекладацька) практика</w:t>
      </w:r>
    </w:p>
    <w:p w:rsidR="004D2A0A" w:rsidRPr="000B30FE" w:rsidRDefault="004D2A0A" w:rsidP="00157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0B30FE">
        <w:rPr>
          <w:rFonts w:ascii="Times New Roman" w:hAnsi="Times New Roman"/>
          <w:sz w:val="24"/>
          <w:szCs w:val="24"/>
          <w:lang w:val="uk-UA"/>
        </w:rPr>
        <w:tab/>
      </w:r>
      <w:r w:rsidRPr="000B30FE">
        <w:rPr>
          <w:rFonts w:ascii="Times New Roman" w:hAnsi="Times New Roman"/>
          <w:b/>
          <w:sz w:val="24"/>
          <w:szCs w:val="24"/>
          <w:lang w:val="uk-UA"/>
        </w:rPr>
        <w:t xml:space="preserve">Метою </w:t>
      </w:r>
      <w:r w:rsidRPr="000B30FE">
        <w:rPr>
          <w:rFonts w:ascii="Times New Roman" w:hAnsi="Times New Roman"/>
          <w:sz w:val="24"/>
          <w:szCs w:val="24"/>
          <w:lang w:val="uk-UA"/>
        </w:rPr>
        <w:t xml:space="preserve"> навчальної (перекладацької) практики є формування комплексу загальних і фахових компетентностей, необхідних для здійснення освітньої діяльності для здобуття ступеня вищої освіти «бакалавр» і майбутньої професійної перекладацької діяльності.</w:t>
      </w:r>
    </w:p>
    <w:p w:rsidR="004D2A0A" w:rsidRPr="000B30FE" w:rsidRDefault="004D2A0A" w:rsidP="00157E11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bookmarkStart w:id="0" w:name="o17"/>
      <w:bookmarkEnd w:id="0"/>
      <w:r w:rsidRPr="000B30FE">
        <w:rPr>
          <w:rFonts w:ascii="Times New Roman" w:hAnsi="Times New Roman"/>
          <w:sz w:val="24"/>
          <w:szCs w:val="24"/>
          <w:lang w:val="uk-UA"/>
        </w:rPr>
        <w:t xml:space="preserve">Під час навчальної (перекладацької) практики реалізується комплекс </w:t>
      </w:r>
      <w:r w:rsidRPr="000B30FE">
        <w:rPr>
          <w:rFonts w:ascii="Times New Roman" w:hAnsi="Times New Roman"/>
          <w:b/>
          <w:sz w:val="24"/>
          <w:szCs w:val="24"/>
          <w:lang w:val="uk-UA"/>
        </w:rPr>
        <w:t>завдань</w:t>
      </w:r>
      <w:r w:rsidRPr="000B30FE">
        <w:rPr>
          <w:rFonts w:ascii="Times New Roman" w:hAnsi="Times New Roman"/>
          <w:sz w:val="24"/>
          <w:szCs w:val="24"/>
          <w:lang w:val="uk-UA"/>
        </w:rPr>
        <w:t>:</w:t>
      </w:r>
    </w:p>
    <w:p w:rsidR="004D2A0A" w:rsidRPr="000B30FE" w:rsidRDefault="004D2A0A" w:rsidP="00157E11">
      <w:pPr>
        <w:pStyle w:val="a5"/>
        <w:numPr>
          <w:ilvl w:val="0"/>
          <w:numId w:val="21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0B30FE">
        <w:rPr>
          <w:rFonts w:ascii="Times New Roman" w:hAnsi="Times New Roman"/>
          <w:sz w:val="24"/>
          <w:szCs w:val="24"/>
          <w:lang w:val="uk-UA"/>
        </w:rPr>
        <w:t xml:space="preserve">ознайомити з організацією перекладацької діяльності, умовами праці та посадовими обов’язками перекладача на конкретному підприємстві; </w:t>
      </w:r>
    </w:p>
    <w:p w:rsidR="004D2A0A" w:rsidRPr="000B30FE" w:rsidRDefault="004D2A0A" w:rsidP="00157E11">
      <w:pPr>
        <w:pStyle w:val="a5"/>
        <w:numPr>
          <w:ilvl w:val="0"/>
          <w:numId w:val="21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0B30FE">
        <w:rPr>
          <w:rFonts w:ascii="Times New Roman" w:hAnsi="Times New Roman"/>
          <w:sz w:val="24"/>
          <w:szCs w:val="24"/>
          <w:lang w:val="uk-UA"/>
        </w:rPr>
        <w:t>формувати свідоме ціннісне ставлення та сприяти підвищенню мотивації щодо опанування професії перекладача;</w:t>
      </w:r>
    </w:p>
    <w:p w:rsidR="004D2A0A" w:rsidRPr="00157E11" w:rsidRDefault="004D2A0A" w:rsidP="00157E11">
      <w:pPr>
        <w:pStyle w:val="a5"/>
        <w:numPr>
          <w:ilvl w:val="0"/>
          <w:numId w:val="21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0B30FE">
        <w:rPr>
          <w:rFonts w:ascii="Times New Roman" w:hAnsi="Times New Roman"/>
          <w:sz w:val="24"/>
          <w:szCs w:val="24"/>
          <w:lang w:val="uk-UA"/>
        </w:rPr>
        <w:t>стимулювати розвиток особистісних якостей, знань і вмінь, як-от культура ділового спілкування, уміння уникати конфліктів, здатність</w:t>
      </w:r>
      <w:r w:rsidRPr="00157E11">
        <w:rPr>
          <w:rFonts w:ascii="Times New Roman" w:hAnsi="Times New Roman"/>
          <w:sz w:val="24"/>
          <w:szCs w:val="24"/>
          <w:lang w:val="uk-UA"/>
        </w:rPr>
        <w:t xml:space="preserve"> до швидкої адаптації до ситуацій, що змінюються;</w:t>
      </w:r>
    </w:p>
    <w:p w:rsidR="004D2A0A" w:rsidRPr="00157E11" w:rsidRDefault="004D2A0A" w:rsidP="00157E11">
      <w:pPr>
        <w:pStyle w:val="a5"/>
        <w:numPr>
          <w:ilvl w:val="0"/>
          <w:numId w:val="21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>удосконалювати знання англійської мови, збагачувати словниковий запас;</w:t>
      </w:r>
    </w:p>
    <w:p w:rsidR="004D2A0A" w:rsidRPr="00157E11" w:rsidRDefault="004D2A0A" w:rsidP="00157E11">
      <w:pPr>
        <w:pStyle w:val="a5"/>
        <w:numPr>
          <w:ilvl w:val="0"/>
          <w:numId w:val="21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>поглиблювати знання про прийоми й стратегії перекладу, перекладацькі трансформації, технічні засоби й інформаційні технології у перекладацькій діяльності;</w:t>
      </w:r>
    </w:p>
    <w:p w:rsidR="004D2A0A" w:rsidRPr="00157E11" w:rsidRDefault="004D2A0A" w:rsidP="00157E11">
      <w:pPr>
        <w:pStyle w:val="a5"/>
        <w:numPr>
          <w:ilvl w:val="0"/>
          <w:numId w:val="21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>розвивати й удосконалювати перекладацькі вміння, навички редагування перекладу та філологічного аналізу тексту.</w:t>
      </w:r>
    </w:p>
    <w:p w:rsidR="00F0329D" w:rsidRPr="00157E11" w:rsidRDefault="00F0329D" w:rsidP="00157E11">
      <w:pPr>
        <w:pStyle w:val="a5"/>
        <w:suppressAutoHyphens/>
        <w:spacing w:after="0"/>
        <w:ind w:left="1428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157E11">
        <w:rPr>
          <w:rFonts w:ascii="Times New Roman" w:hAnsi="Times New Roman"/>
          <w:b/>
          <w:sz w:val="24"/>
          <w:szCs w:val="24"/>
          <w:lang w:val="uk-UA"/>
        </w:rPr>
        <w:t>Компетентності, що формуються під час навчальної (перекладацької)  практики</w:t>
      </w:r>
    </w:p>
    <w:p w:rsidR="000B421D" w:rsidRPr="00157E11" w:rsidRDefault="000B421D" w:rsidP="00157E11">
      <w:pPr>
        <w:pStyle w:val="Default"/>
        <w:spacing w:line="276" w:lineRule="auto"/>
        <w:ind w:left="360"/>
        <w:jc w:val="both"/>
        <w:rPr>
          <w:bCs/>
          <w:lang w:val="uk-UA"/>
        </w:rPr>
      </w:pPr>
      <w:r w:rsidRPr="00157E11">
        <w:rPr>
          <w:bCs/>
          <w:lang w:val="uk-UA"/>
        </w:rPr>
        <w:t>ЗК 9. Здатність спілкуватися іноземною мовою.</w:t>
      </w:r>
    </w:p>
    <w:p w:rsidR="000B421D" w:rsidRPr="00157E11" w:rsidRDefault="000B421D" w:rsidP="00157E11">
      <w:pPr>
        <w:pStyle w:val="Default"/>
        <w:spacing w:line="276" w:lineRule="auto"/>
        <w:ind w:left="360"/>
        <w:jc w:val="both"/>
        <w:rPr>
          <w:bCs/>
          <w:lang w:val="uk-UA"/>
        </w:rPr>
      </w:pPr>
      <w:r w:rsidRPr="00157E11">
        <w:rPr>
          <w:bCs/>
          <w:lang w:val="uk-UA"/>
        </w:rPr>
        <w:t>ЗК 11. Здатність застосовувати знання у практичних ситуаціях.</w:t>
      </w:r>
    </w:p>
    <w:p w:rsidR="000B421D" w:rsidRPr="00157E11" w:rsidRDefault="000B421D" w:rsidP="00157E11">
      <w:pPr>
        <w:pStyle w:val="Default"/>
        <w:spacing w:line="276" w:lineRule="auto"/>
        <w:ind w:left="360"/>
        <w:jc w:val="both"/>
        <w:rPr>
          <w:lang w:val="uk-UA"/>
        </w:rPr>
      </w:pPr>
      <w:r w:rsidRPr="00157E11">
        <w:rPr>
          <w:lang w:val="uk-UA"/>
        </w:rPr>
        <w:lastRenderedPageBreak/>
        <w:t>ФК 6. Здатність вільно, гнучко й ефективно використовувати англійську мову, в усній та письмовій формі, у різних жанрово-стильових різновидах і регістрах спілкування (офіційному, неофіційному, нейтральному), для розв’язання комунікативних завдань у різних сферах життя.</w:t>
      </w:r>
    </w:p>
    <w:p w:rsidR="000B421D" w:rsidRPr="00157E11" w:rsidRDefault="000B421D" w:rsidP="00157E11">
      <w:pPr>
        <w:pStyle w:val="Default"/>
        <w:spacing w:line="276" w:lineRule="auto"/>
        <w:ind w:left="360"/>
        <w:jc w:val="both"/>
        <w:rPr>
          <w:lang w:val="uk-UA"/>
        </w:rPr>
      </w:pPr>
      <w:r w:rsidRPr="00157E11">
        <w:rPr>
          <w:lang w:val="uk-UA"/>
        </w:rPr>
        <w:t>ФК 7. Здатність до збирання й аналізу, систематизації та інтерпретації мовних фактів, інтерпретації та перекладу тексту (залежно від обраної спеціалізації).</w:t>
      </w:r>
    </w:p>
    <w:p w:rsidR="000B421D" w:rsidRPr="00157E11" w:rsidRDefault="000B421D" w:rsidP="00157E11">
      <w:pPr>
        <w:pStyle w:val="Default"/>
        <w:spacing w:line="276" w:lineRule="auto"/>
        <w:ind w:left="360"/>
        <w:jc w:val="both"/>
        <w:rPr>
          <w:lang w:val="uk-UA"/>
        </w:rPr>
      </w:pPr>
      <w:r w:rsidRPr="00157E11">
        <w:rPr>
          <w:lang w:val="uk-UA"/>
        </w:rPr>
        <w:t>ФК 9. Усвідомлення засад і технологій створення текстів різних жанрів і стилів державною та іноземною (іноземними) мовами.</w:t>
      </w:r>
    </w:p>
    <w:p w:rsidR="000B421D" w:rsidRPr="00157E11" w:rsidRDefault="000B421D" w:rsidP="00157E11">
      <w:pPr>
        <w:pStyle w:val="Default"/>
        <w:spacing w:line="276" w:lineRule="auto"/>
        <w:ind w:left="360"/>
        <w:jc w:val="both"/>
        <w:rPr>
          <w:bCs/>
          <w:lang w:val="uk-UA"/>
        </w:rPr>
      </w:pPr>
      <w:r w:rsidRPr="00157E11">
        <w:rPr>
          <w:lang w:val="uk-UA"/>
        </w:rPr>
        <w:t>ФК 10. Здатність здійснювати лінгвістичний та спеціальний філологічний аналіз текстів різних стилів і жанрів іноземною мовою.</w:t>
      </w:r>
    </w:p>
    <w:p w:rsidR="000B421D" w:rsidRPr="000B30FE" w:rsidRDefault="000B421D" w:rsidP="00157E11">
      <w:pPr>
        <w:pStyle w:val="Default"/>
        <w:spacing w:line="276" w:lineRule="auto"/>
        <w:ind w:left="360"/>
        <w:jc w:val="both"/>
        <w:rPr>
          <w:lang w:val="uk-UA"/>
        </w:rPr>
      </w:pPr>
      <w:r w:rsidRPr="00157E11">
        <w:t xml:space="preserve">ФК 12. </w:t>
      </w:r>
      <w:r w:rsidRPr="000B30FE">
        <w:rPr>
          <w:lang w:val="uk-UA"/>
        </w:rPr>
        <w:t>Здатність до організації ділової комунікації.</w:t>
      </w:r>
    </w:p>
    <w:p w:rsidR="000B421D" w:rsidRPr="000B30FE" w:rsidRDefault="000B421D" w:rsidP="00157E11">
      <w:pPr>
        <w:pStyle w:val="Default"/>
        <w:spacing w:line="276" w:lineRule="auto"/>
        <w:ind w:left="720"/>
        <w:jc w:val="both"/>
        <w:rPr>
          <w:bCs/>
          <w:lang w:val="uk-UA"/>
        </w:rPr>
      </w:pPr>
    </w:p>
    <w:p w:rsidR="000B421D" w:rsidRPr="0016492D" w:rsidRDefault="000B421D" w:rsidP="00157E11">
      <w:pPr>
        <w:pStyle w:val="a5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0B30FE">
        <w:rPr>
          <w:rFonts w:ascii="Times New Roman" w:hAnsi="Times New Roman"/>
          <w:b/>
          <w:sz w:val="24"/>
          <w:szCs w:val="24"/>
          <w:lang w:val="uk-UA"/>
        </w:rPr>
        <w:t>Програмні результати</w:t>
      </w:r>
      <w:r w:rsidRPr="0016492D">
        <w:rPr>
          <w:rFonts w:ascii="Times New Roman" w:hAnsi="Times New Roman"/>
          <w:b/>
          <w:sz w:val="24"/>
          <w:szCs w:val="24"/>
          <w:lang w:val="uk-UA"/>
        </w:rPr>
        <w:t xml:space="preserve"> навчання</w:t>
      </w:r>
    </w:p>
    <w:p w:rsidR="000B421D" w:rsidRPr="00157E11" w:rsidRDefault="000B421D" w:rsidP="00157E11">
      <w:pPr>
        <w:spacing w:after="0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>ПРН 1.Вільно спілкуватися з професійних питань із фахівцями та нефахівцями державною та іноземною(ими) мовами усно й письмово, використовувати їх для організації ефективної міжкультурної комунікації.</w:t>
      </w:r>
    </w:p>
    <w:p w:rsidR="000B421D" w:rsidRPr="00157E11" w:rsidRDefault="000B421D" w:rsidP="00157E11">
      <w:pPr>
        <w:spacing w:after="0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>ПРН 6. Використовувати інформаційні й комунікаційні технології для вирішення складних спеціалізованих задач і проблем професійної діяльності.</w:t>
      </w:r>
    </w:p>
    <w:p w:rsidR="000B421D" w:rsidRPr="000B30FE" w:rsidRDefault="000B421D" w:rsidP="00157E11">
      <w:pPr>
        <w:spacing w:after="0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</w:rPr>
        <w:t xml:space="preserve">ПРН 9. </w:t>
      </w:r>
      <w:r w:rsidRPr="000B30FE">
        <w:rPr>
          <w:rFonts w:ascii="Times New Roman" w:hAnsi="Times New Roman"/>
          <w:sz w:val="24"/>
          <w:szCs w:val="24"/>
          <w:lang w:val="uk-UA"/>
        </w:rPr>
        <w:t>Характеризувати, встановлювати та описувати зв’язки соціолінгвістичних аспектів у вивченні іноземних мов залежно від ситуації спілкування та культурних традицій.</w:t>
      </w:r>
    </w:p>
    <w:p w:rsidR="000B421D" w:rsidRPr="000B30FE" w:rsidRDefault="000B421D" w:rsidP="00157E11">
      <w:pPr>
        <w:spacing w:after="0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 w:rsidRPr="000B30FE">
        <w:rPr>
          <w:rFonts w:ascii="Times New Roman" w:hAnsi="Times New Roman"/>
          <w:sz w:val="24"/>
          <w:szCs w:val="24"/>
          <w:lang w:val="uk-UA"/>
        </w:rPr>
        <w:t>ПРН 11. Знати принципи, технології і прийоми створення усних і письмових текстів різних жанрів і стилів державною та іноземною (іноземними) мовами.</w:t>
      </w:r>
    </w:p>
    <w:p w:rsidR="000B421D" w:rsidRPr="000B30FE" w:rsidRDefault="000B421D" w:rsidP="00157E11">
      <w:pPr>
        <w:spacing w:after="0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 w:rsidRPr="000B30FE">
        <w:rPr>
          <w:rFonts w:ascii="Times New Roman" w:hAnsi="Times New Roman"/>
          <w:sz w:val="24"/>
          <w:szCs w:val="24"/>
          <w:lang w:val="uk-UA"/>
        </w:rPr>
        <w:t>ПРН 13. Аналізувати, інтерпретувати й узагальнювати найбільш важливі та актуальні мовні явища і процеси комп’ютерної лінгвістики, визначати їхню специфіку й місце з огляду жанрових / т</w:t>
      </w:r>
      <w:r w:rsidR="000B30FE">
        <w:rPr>
          <w:rFonts w:ascii="Times New Roman" w:hAnsi="Times New Roman"/>
          <w:sz w:val="24"/>
          <w:szCs w:val="24"/>
          <w:lang w:val="uk-UA"/>
        </w:rPr>
        <w:t xml:space="preserve">екст-типологічних характеристик </w:t>
      </w:r>
      <w:r w:rsidRPr="000B30FE">
        <w:rPr>
          <w:rFonts w:ascii="Times New Roman" w:hAnsi="Times New Roman"/>
          <w:sz w:val="24"/>
          <w:szCs w:val="24"/>
          <w:lang w:val="uk-UA"/>
        </w:rPr>
        <w:t xml:space="preserve">з використанням відповідних методів, виявляти елементи, яких не вистачає, обробляти отриману інформацію та встановлювати зв’язки із фоновим знанням. </w:t>
      </w:r>
    </w:p>
    <w:p w:rsidR="000B421D" w:rsidRPr="000B30FE" w:rsidRDefault="000B421D" w:rsidP="00157E11">
      <w:pPr>
        <w:spacing w:after="0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 w:rsidRPr="000B30FE">
        <w:rPr>
          <w:rFonts w:ascii="Times New Roman" w:hAnsi="Times New Roman"/>
          <w:sz w:val="24"/>
          <w:szCs w:val="24"/>
          <w:lang w:val="uk-UA"/>
        </w:rPr>
        <w:t>ПРН 14. Використовувати англійську мову в усній та письмовій формі, у різних жанрово-стильових різновидах і регістрах спілкування (офіційному, неофіційному, нейтральному), для розв’язання комунікативних завдань у побутовій, суспільній, навчальній, професійній, науковій сферах життя.</w:t>
      </w:r>
    </w:p>
    <w:p w:rsidR="000B421D" w:rsidRPr="000B30FE" w:rsidRDefault="000B421D" w:rsidP="00157E11">
      <w:pPr>
        <w:spacing w:after="0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 w:rsidRPr="000B30FE">
        <w:rPr>
          <w:rFonts w:ascii="Times New Roman" w:hAnsi="Times New Roman"/>
          <w:sz w:val="24"/>
          <w:szCs w:val="24"/>
          <w:lang w:val="uk-UA"/>
        </w:rPr>
        <w:t>ПРН 15. Здійснювати лінгвістичний та спеціальний філологічний аналіз текстів різних стилів і жанрів.</w:t>
      </w:r>
    </w:p>
    <w:p w:rsidR="000B421D" w:rsidRPr="000B30FE" w:rsidRDefault="000B421D" w:rsidP="00157E11">
      <w:pPr>
        <w:spacing w:after="0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 w:rsidRPr="000B30FE">
        <w:rPr>
          <w:rFonts w:ascii="Times New Roman" w:hAnsi="Times New Roman"/>
          <w:sz w:val="24"/>
          <w:szCs w:val="24"/>
          <w:lang w:val="uk-UA"/>
        </w:rPr>
        <w:t xml:space="preserve">ПРН 17. Збирати, аналізувати, систематизувати й інтерпретувати мовний матеріал й використовувати його для розв’язання складних задач і проблем у сферах професійної діяльності та/або навчання. </w:t>
      </w:r>
    </w:p>
    <w:p w:rsidR="004D2A0A" w:rsidRPr="00157E11" w:rsidRDefault="004D2A0A" w:rsidP="00157E11">
      <w:pPr>
        <w:pStyle w:val="a5"/>
        <w:spacing w:after="0"/>
        <w:ind w:left="1129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1E2F8F" w:rsidRPr="00157E11" w:rsidRDefault="000C1216" w:rsidP="00157E11">
      <w:pPr>
        <w:pStyle w:val="a5"/>
        <w:spacing w:after="0"/>
        <w:ind w:left="1129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157E11">
        <w:rPr>
          <w:rFonts w:ascii="Times New Roman" w:hAnsi="Times New Roman"/>
          <w:b/>
          <w:i/>
          <w:sz w:val="24"/>
          <w:szCs w:val="24"/>
          <w:lang w:val="uk-UA"/>
        </w:rPr>
        <w:t>В</w:t>
      </w:r>
      <w:r w:rsidR="001E2F8F" w:rsidRPr="00157E11">
        <w:rPr>
          <w:rFonts w:ascii="Times New Roman" w:hAnsi="Times New Roman"/>
          <w:b/>
          <w:i/>
          <w:sz w:val="24"/>
          <w:szCs w:val="24"/>
          <w:lang w:val="uk-UA"/>
        </w:rPr>
        <w:t>иробнича</w:t>
      </w:r>
      <w:r w:rsidRPr="00157E11">
        <w:rPr>
          <w:rFonts w:ascii="Times New Roman" w:hAnsi="Times New Roman"/>
          <w:b/>
          <w:i/>
          <w:sz w:val="24"/>
          <w:szCs w:val="24"/>
          <w:lang w:val="uk-UA"/>
        </w:rPr>
        <w:t xml:space="preserve"> (перекладацька</w:t>
      </w:r>
      <w:r w:rsidR="001E2F8F" w:rsidRPr="00157E11">
        <w:rPr>
          <w:rFonts w:ascii="Times New Roman" w:hAnsi="Times New Roman"/>
          <w:b/>
          <w:i/>
          <w:sz w:val="24"/>
          <w:szCs w:val="24"/>
          <w:lang w:val="uk-UA"/>
        </w:rPr>
        <w:t>) практика</w:t>
      </w:r>
    </w:p>
    <w:p w:rsidR="00E70296" w:rsidRPr="00157E11" w:rsidRDefault="000C1216" w:rsidP="00157E11">
      <w:pPr>
        <w:widowControl w:val="0"/>
        <w:suppressAutoHyphens/>
        <w:autoSpaceDE w:val="0"/>
        <w:autoSpaceDN w:val="0"/>
        <w:adjustRightInd w:val="0"/>
        <w:spacing w:after="0"/>
        <w:ind w:right="24" w:firstLine="540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b/>
          <w:sz w:val="24"/>
          <w:szCs w:val="24"/>
          <w:lang w:val="uk-UA"/>
        </w:rPr>
        <w:t>М</w:t>
      </w:r>
      <w:r w:rsidR="00E70296" w:rsidRPr="00157E11">
        <w:rPr>
          <w:rFonts w:ascii="Times New Roman" w:hAnsi="Times New Roman"/>
          <w:b/>
          <w:sz w:val="24"/>
          <w:szCs w:val="24"/>
          <w:lang w:val="uk-UA"/>
        </w:rPr>
        <w:t>етою</w:t>
      </w:r>
      <w:r w:rsidR="00E70296" w:rsidRPr="00157E11">
        <w:rPr>
          <w:rFonts w:ascii="Times New Roman" w:hAnsi="Times New Roman"/>
          <w:sz w:val="24"/>
          <w:szCs w:val="24"/>
          <w:lang w:val="uk-UA"/>
        </w:rPr>
        <w:t xml:space="preserve"> виробничої (перекладацької) практики є формування, розвиток і вдосконалення комплексу загальних і фахових компетентності фахівця з прикладної лінгвістики та перекладача, необхідних для виконання професійної діяльності. </w:t>
      </w:r>
    </w:p>
    <w:p w:rsidR="00E70296" w:rsidRPr="00157E11" w:rsidRDefault="00E70296" w:rsidP="00157E11">
      <w:pPr>
        <w:pStyle w:val="a5"/>
        <w:suppressAutoHyphens/>
        <w:spacing w:after="0"/>
        <w:rPr>
          <w:rFonts w:ascii="Times New Roman" w:hAnsi="Times New Roman"/>
          <w:b/>
          <w:bCs/>
          <w:sz w:val="24"/>
          <w:szCs w:val="24"/>
        </w:rPr>
      </w:pPr>
      <w:r w:rsidRPr="00157E11">
        <w:rPr>
          <w:rFonts w:ascii="Times New Roman" w:hAnsi="Times New Roman"/>
          <w:b/>
          <w:bCs/>
          <w:sz w:val="24"/>
          <w:szCs w:val="24"/>
          <w:lang w:val="uk-UA"/>
        </w:rPr>
        <w:t>Завдання практики:</w:t>
      </w:r>
    </w:p>
    <w:p w:rsidR="00E70296" w:rsidRPr="00157E11" w:rsidRDefault="00E70296" w:rsidP="00157E11">
      <w:pPr>
        <w:widowControl w:val="0"/>
        <w:numPr>
          <w:ilvl w:val="0"/>
          <w:numId w:val="22"/>
        </w:numPr>
        <w:suppressAutoHyphens/>
        <w:autoSpaceDE w:val="0"/>
        <w:autoSpaceDN w:val="0"/>
        <w:adjustRightInd w:val="0"/>
        <w:spacing w:after="0"/>
        <w:ind w:right="62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>адаптація студентів до реальних умов перекладацької діяльності; ознайомлення з комплексом професійних обов’язків перекладача на підприємстві;</w:t>
      </w:r>
    </w:p>
    <w:p w:rsidR="00E70296" w:rsidRPr="00157E11" w:rsidRDefault="00E70296" w:rsidP="00157E11">
      <w:pPr>
        <w:widowControl w:val="0"/>
        <w:numPr>
          <w:ilvl w:val="0"/>
          <w:numId w:val="22"/>
        </w:numPr>
        <w:suppressAutoHyphens/>
        <w:autoSpaceDE w:val="0"/>
        <w:autoSpaceDN w:val="0"/>
        <w:adjustRightInd w:val="0"/>
        <w:spacing w:after="0"/>
        <w:ind w:right="62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lastRenderedPageBreak/>
        <w:t>формування у студентів таких особистісних якостей перекладача як перекладацька етика, потреба в постійному саморозвитку й самовдосконаленню, творчий підхід до процесу виконання перекладу, комунікабельність, уміння адаптуватися до нових умов і приймати професійні рішення у різних ситуаціях;</w:t>
      </w:r>
    </w:p>
    <w:p w:rsidR="00E70296" w:rsidRPr="00157E11" w:rsidRDefault="00E70296" w:rsidP="00157E11">
      <w:pPr>
        <w:widowControl w:val="0"/>
        <w:numPr>
          <w:ilvl w:val="0"/>
          <w:numId w:val="22"/>
        </w:numPr>
        <w:suppressAutoHyphens/>
        <w:autoSpaceDE w:val="0"/>
        <w:autoSpaceDN w:val="0"/>
        <w:adjustRightInd w:val="0"/>
        <w:spacing w:after="0"/>
        <w:ind w:right="62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>закріплення та поглиблення теоретичних знань як з англійської мови (збагачення словникового запасу певною специфічною термінологією), так і з прийомів і стратегій перекладу, вибору тих чи інших ресурсів і засобів автоматизованого перекладу з урахуванням особливостей текстів;</w:t>
      </w:r>
    </w:p>
    <w:p w:rsidR="00E70296" w:rsidRPr="00157E11" w:rsidRDefault="00E70296" w:rsidP="00157E11">
      <w:pPr>
        <w:widowControl w:val="0"/>
        <w:numPr>
          <w:ilvl w:val="0"/>
          <w:numId w:val="22"/>
        </w:numPr>
        <w:suppressAutoHyphens/>
        <w:autoSpaceDE w:val="0"/>
        <w:autoSpaceDN w:val="0"/>
        <w:adjustRightInd w:val="0"/>
        <w:spacing w:after="0"/>
        <w:ind w:right="62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>удосконалення вміння безпосереднього спілкування з іноземцями в ситуаціях соціально-побутової, соціально-культурної та професійної сфер спілкування;</w:t>
      </w:r>
    </w:p>
    <w:p w:rsidR="00E70296" w:rsidRPr="00157E11" w:rsidRDefault="00E70296" w:rsidP="00157E11">
      <w:pPr>
        <w:widowControl w:val="0"/>
        <w:numPr>
          <w:ilvl w:val="0"/>
          <w:numId w:val="22"/>
        </w:numPr>
        <w:suppressAutoHyphens/>
        <w:autoSpaceDE w:val="0"/>
        <w:autoSpaceDN w:val="0"/>
        <w:adjustRightInd w:val="0"/>
        <w:spacing w:after="0"/>
        <w:ind w:right="62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>отримання навичок виявлення перекладацьких проблем та знаходження способів їх подолання;</w:t>
      </w:r>
    </w:p>
    <w:p w:rsidR="00E70296" w:rsidRPr="00157E11" w:rsidRDefault="00E70296" w:rsidP="00157E11">
      <w:pPr>
        <w:widowControl w:val="0"/>
        <w:numPr>
          <w:ilvl w:val="0"/>
          <w:numId w:val="22"/>
        </w:numPr>
        <w:suppressAutoHyphens/>
        <w:autoSpaceDE w:val="0"/>
        <w:autoSpaceDN w:val="0"/>
        <w:adjustRightInd w:val="0"/>
        <w:spacing w:after="0"/>
        <w:ind w:right="62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>розвиток умінь редагування тексту перекладу (стилістичного, орфографічного, пунктуаційного);</w:t>
      </w:r>
    </w:p>
    <w:p w:rsidR="00E70296" w:rsidRPr="00157E11" w:rsidRDefault="00E70296" w:rsidP="00157E11">
      <w:pPr>
        <w:widowControl w:val="0"/>
        <w:numPr>
          <w:ilvl w:val="0"/>
          <w:numId w:val="22"/>
        </w:numPr>
        <w:suppressAutoHyphens/>
        <w:autoSpaceDE w:val="0"/>
        <w:autoSpaceDN w:val="0"/>
        <w:adjustRightInd w:val="0"/>
        <w:spacing w:after="0"/>
        <w:ind w:right="62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>розвиток навичок роботи зі словниками різних видів, а також із довідково-інформаційними джерелами й новітніми інформаційними технологіями у галузі перекладу.</w:t>
      </w:r>
    </w:p>
    <w:p w:rsidR="00961A74" w:rsidRPr="00157E11" w:rsidRDefault="00961A74" w:rsidP="00157E11">
      <w:pPr>
        <w:suppressAutoHyphens/>
        <w:spacing w:after="0"/>
        <w:ind w:left="36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157E11">
        <w:rPr>
          <w:rFonts w:ascii="Times New Roman" w:hAnsi="Times New Roman"/>
          <w:b/>
          <w:sz w:val="24"/>
          <w:szCs w:val="24"/>
          <w:lang w:val="uk-UA"/>
        </w:rPr>
        <w:t>Компетентності, що формуються під час виробничої</w:t>
      </w:r>
      <w:r w:rsidR="00F0329D" w:rsidRPr="00157E11">
        <w:rPr>
          <w:rFonts w:ascii="Times New Roman" w:hAnsi="Times New Roman"/>
          <w:b/>
          <w:sz w:val="24"/>
          <w:szCs w:val="24"/>
          <w:lang w:val="uk-UA"/>
        </w:rPr>
        <w:t xml:space="preserve"> (перекладацької)</w:t>
      </w:r>
      <w:r w:rsidRPr="00157E11">
        <w:rPr>
          <w:rFonts w:ascii="Times New Roman" w:hAnsi="Times New Roman"/>
          <w:b/>
          <w:sz w:val="24"/>
          <w:szCs w:val="24"/>
          <w:lang w:val="uk-UA"/>
        </w:rPr>
        <w:t xml:space="preserve"> практики</w:t>
      </w:r>
    </w:p>
    <w:p w:rsidR="00961A74" w:rsidRPr="00157E11" w:rsidRDefault="00961A74" w:rsidP="00157E11">
      <w:pPr>
        <w:pStyle w:val="Default"/>
        <w:spacing w:line="276" w:lineRule="auto"/>
        <w:ind w:left="360"/>
        <w:jc w:val="both"/>
        <w:rPr>
          <w:bCs/>
          <w:lang w:val="uk-UA"/>
        </w:rPr>
      </w:pPr>
      <w:r w:rsidRPr="00157E11">
        <w:rPr>
          <w:bCs/>
          <w:lang w:val="uk-UA"/>
        </w:rPr>
        <w:t>ЗК 4. Здатність бути критичним і самокритичним</w:t>
      </w:r>
    </w:p>
    <w:p w:rsidR="00961A74" w:rsidRPr="00157E11" w:rsidRDefault="00961A74" w:rsidP="00157E11">
      <w:pPr>
        <w:pStyle w:val="Default"/>
        <w:spacing w:line="276" w:lineRule="auto"/>
        <w:ind w:left="360"/>
        <w:jc w:val="both"/>
        <w:rPr>
          <w:bCs/>
          <w:lang w:val="uk-UA"/>
        </w:rPr>
      </w:pPr>
      <w:r w:rsidRPr="00157E11">
        <w:rPr>
          <w:bCs/>
          <w:lang w:val="uk-UA"/>
        </w:rPr>
        <w:t>ЗК 7.Уміння виявляти, ставити та вирішувати проблеми.</w:t>
      </w:r>
    </w:p>
    <w:p w:rsidR="00961A74" w:rsidRPr="00157E11" w:rsidRDefault="00961A74" w:rsidP="00157E11">
      <w:pPr>
        <w:pStyle w:val="Default"/>
        <w:spacing w:line="276" w:lineRule="auto"/>
        <w:ind w:left="360"/>
        <w:jc w:val="both"/>
        <w:rPr>
          <w:bCs/>
          <w:lang w:val="uk-UA"/>
        </w:rPr>
      </w:pPr>
      <w:r w:rsidRPr="00157E11">
        <w:rPr>
          <w:bCs/>
          <w:lang w:val="uk-UA"/>
        </w:rPr>
        <w:t>ЗК 8.Здатність працювати в команді та автономно.</w:t>
      </w:r>
    </w:p>
    <w:p w:rsidR="00961A74" w:rsidRPr="00157E11" w:rsidRDefault="00961A74" w:rsidP="00157E11">
      <w:pPr>
        <w:pStyle w:val="Default"/>
        <w:spacing w:line="276" w:lineRule="auto"/>
        <w:ind w:left="360"/>
        <w:jc w:val="both"/>
        <w:rPr>
          <w:bCs/>
          <w:lang w:val="uk-UA"/>
        </w:rPr>
      </w:pPr>
      <w:r w:rsidRPr="00157E11">
        <w:rPr>
          <w:bCs/>
          <w:lang w:val="uk-UA"/>
        </w:rPr>
        <w:t>ЗК 10. Здатність до абстрактного мислення, аналізу та синтезу.</w:t>
      </w:r>
    </w:p>
    <w:p w:rsidR="00961A74" w:rsidRPr="00157E11" w:rsidRDefault="00961A74" w:rsidP="00157E11">
      <w:pPr>
        <w:pStyle w:val="Default"/>
        <w:spacing w:line="276" w:lineRule="auto"/>
        <w:ind w:left="360"/>
        <w:jc w:val="both"/>
        <w:rPr>
          <w:bCs/>
          <w:lang w:val="uk-UA"/>
        </w:rPr>
      </w:pPr>
      <w:r w:rsidRPr="00157E11">
        <w:rPr>
          <w:bCs/>
          <w:lang w:val="uk-UA"/>
        </w:rPr>
        <w:t>ЗК 11. Здатність застосовувати знання у практичних ситуаціях.</w:t>
      </w:r>
    </w:p>
    <w:p w:rsidR="00961A74" w:rsidRPr="00157E11" w:rsidRDefault="00961A74" w:rsidP="00157E11">
      <w:pPr>
        <w:pStyle w:val="Default"/>
        <w:spacing w:line="276" w:lineRule="auto"/>
        <w:ind w:left="360"/>
        <w:jc w:val="both"/>
        <w:rPr>
          <w:bCs/>
          <w:lang w:val="uk-UA"/>
        </w:rPr>
      </w:pPr>
      <w:r w:rsidRPr="00157E11">
        <w:rPr>
          <w:bCs/>
          <w:lang w:val="uk-UA"/>
        </w:rPr>
        <w:t>ЗК 12. Навички використання інформаційних і комунікаційних технологій.</w:t>
      </w:r>
    </w:p>
    <w:p w:rsidR="00961A74" w:rsidRPr="000B30FE" w:rsidRDefault="00961A74" w:rsidP="00157E11">
      <w:pPr>
        <w:pStyle w:val="Default"/>
        <w:spacing w:line="276" w:lineRule="auto"/>
        <w:ind w:left="360"/>
        <w:jc w:val="both"/>
        <w:rPr>
          <w:lang w:val="uk-UA"/>
        </w:rPr>
      </w:pPr>
      <w:r w:rsidRPr="00157E11">
        <w:t xml:space="preserve">ФК 2. </w:t>
      </w:r>
      <w:r w:rsidRPr="000B30FE">
        <w:rPr>
          <w:lang w:val="uk-UA"/>
        </w:rPr>
        <w:t>Здатність використовувати в професійній діяльності знання про мову як особливу знакову систему, її природу, функції, рівні.</w:t>
      </w:r>
    </w:p>
    <w:p w:rsidR="00961A74" w:rsidRPr="000B30FE" w:rsidRDefault="00961A74" w:rsidP="00157E11">
      <w:pPr>
        <w:pStyle w:val="Default"/>
        <w:spacing w:line="276" w:lineRule="auto"/>
        <w:ind w:left="360"/>
        <w:jc w:val="both"/>
        <w:rPr>
          <w:lang w:val="uk-UA"/>
        </w:rPr>
      </w:pPr>
      <w:r w:rsidRPr="000B30FE">
        <w:rPr>
          <w:lang w:val="uk-UA"/>
        </w:rPr>
        <w:t xml:space="preserve">ФК 3. Здатність використовувати в професійній діяльності знання з лінгвістики, прикладної лінгвістики та перекладознавства. </w:t>
      </w:r>
    </w:p>
    <w:p w:rsidR="00961A74" w:rsidRPr="000B30FE" w:rsidRDefault="00961A74" w:rsidP="00157E11">
      <w:pPr>
        <w:pStyle w:val="Default"/>
        <w:spacing w:line="276" w:lineRule="auto"/>
        <w:ind w:left="360"/>
        <w:jc w:val="both"/>
        <w:rPr>
          <w:lang w:val="uk-UA"/>
        </w:rPr>
      </w:pPr>
      <w:r w:rsidRPr="000B30FE">
        <w:rPr>
          <w:lang w:val="uk-UA"/>
        </w:rPr>
        <w:t xml:space="preserve">ФК 5. Здатність використовувати в професійній діяльності системні знання про основні періоди розвитку прикладної лінгвістики, вільно оперувати її базовими нормативними поняттями. </w:t>
      </w:r>
    </w:p>
    <w:p w:rsidR="00961A74" w:rsidRPr="000B30FE" w:rsidRDefault="00961A74" w:rsidP="00157E11">
      <w:pPr>
        <w:pStyle w:val="Default"/>
        <w:spacing w:line="276" w:lineRule="auto"/>
        <w:ind w:left="360"/>
        <w:jc w:val="both"/>
        <w:rPr>
          <w:lang w:val="uk-UA"/>
        </w:rPr>
      </w:pPr>
      <w:r w:rsidRPr="000B30FE">
        <w:rPr>
          <w:lang w:val="uk-UA"/>
        </w:rPr>
        <w:t>ФК 6. Здатність вільно, гнучко й ефективно використовувати англійську мову, в усній та письмовій формі, у різних жанрово-стильових різновидах і завдань у різних сферах життя.</w:t>
      </w:r>
      <w:r w:rsidR="000B30FE" w:rsidRPr="000B30FE">
        <w:rPr>
          <w:lang w:val="uk-UA"/>
        </w:rPr>
        <w:t xml:space="preserve"> регістрах спілкування (офіційному, неофіційному, нейтральному), для розв’язання комунікативних</w:t>
      </w:r>
    </w:p>
    <w:p w:rsidR="00961A74" w:rsidRPr="000B30FE" w:rsidRDefault="00961A74" w:rsidP="00157E11">
      <w:pPr>
        <w:pStyle w:val="Default"/>
        <w:spacing w:line="276" w:lineRule="auto"/>
        <w:ind w:left="360"/>
        <w:jc w:val="both"/>
        <w:rPr>
          <w:lang w:val="uk-UA"/>
        </w:rPr>
      </w:pPr>
      <w:r w:rsidRPr="000B30FE">
        <w:rPr>
          <w:lang w:val="uk-UA"/>
        </w:rPr>
        <w:t>ФК 8. Здатність вільно оперувати спеціальною термінологією для розв’язання професійних завдань.</w:t>
      </w:r>
    </w:p>
    <w:p w:rsidR="00961A74" w:rsidRPr="000B30FE" w:rsidRDefault="00961A74" w:rsidP="00157E11">
      <w:pPr>
        <w:pStyle w:val="Default"/>
        <w:spacing w:line="276" w:lineRule="auto"/>
        <w:ind w:left="360"/>
        <w:jc w:val="center"/>
        <w:rPr>
          <w:b/>
          <w:bCs/>
          <w:lang w:val="uk-UA"/>
        </w:rPr>
      </w:pPr>
      <w:r w:rsidRPr="000B30FE">
        <w:rPr>
          <w:b/>
          <w:bCs/>
          <w:lang w:val="uk-UA"/>
        </w:rPr>
        <w:t>Програмні результати навчання</w:t>
      </w:r>
    </w:p>
    <w:p w:rsidR="00961A74" w:rsidRPr="00157E11" w:rsidRDefault="00961A74" w:rsidP="00157E11">
      <w:pPr>
        <w:spacing w:after="0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 w:rsidRPr="000B30FE">
        <w:rPr>
          <w:rFonts w:ascii="Times New Roman" w:hAnsi="Times New Roman"/>
          <w:sz w:val="24"/>
          <w:szCs w:val="24"/>
          <w:lang w:val="uk-UA"/>
        </w:rPr>
        <w:t>ПРН 14. Використовувати англійську мову в усній та письмовій формі</w:t>
      </w:r>
      <w:r w:rsidRPr="00157E11">
        <w:rPr>
          <w:rFonts w:ascii="Times New Roman" w:hAnsi="Times New Roman"/>
          <w:sz w:val="24"/>
          <w:szCs w:val="24"/>
          <w:lang w:val="uk-UA"/>
        </w:rPr>
        <w:t>, у різних жанрово-стильових різновидах і регістрах спілкування (офіційному, неофіційному, нейтральному), для розв’язання комунікативних завдань у побутовій, суспільній, навчальній, професійній, науковій сферах життя.</w:t>
      </w:r>
    </w:p>
    <w:p w:rsidR="00961A74" w:rsidRPr="00157E11" w:rsidRDefault="00961A74" w:rsidP="00157E11">
      <w:pPr>
        <w:spacing w:after="0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>ПРН 16. Знати й розуміти базовий поняттєвий, термінологічний, концептуальний апарат конкретних галузей прикладної лінгвістики, їх те</w:t>
      </w:r>
      <w:r w:rsidR="000B30FE">
        <w:rPr>
          <w:rFonts w:ascii="Times New Roman" w:hAnsi="Times New Roman"/>
          <w:sz w:val="24"/>
          <w:szCs w:val="24"/>
          <w:lang w:val="uk-UA"/>
        </w:rPr>
        <w:t>оретичні й емпіричні досягнення</w:t>
      </w:r>
      <w:r w:rsidRPr="00157E11">
        <w:rPr>
          <w:rFonts w:ascii="Times New Roman" w:hAnsi="Times New Roman"/>
          <w:sz w:val="24"/>
          <w:szCs w:val="24"/>
          <w:lang w:val="uk-UA"/>
        </w:rPr>
        <w:t xml:space="preserve">, уміти застосовувати їх у професійній діяльності. </w:t>
      </w:r>
    </w:p>
    <w:p w:rsidR="00961A74" w:rsidRPr="000B30FE" w:rsidRDefault="00961A74" w:rsidP="00157E11">
      <w:pPr>
        <w:spacing w:after="0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</w:rPr>
        <w:lastRenderedPageBreak/>
        <w:t xml:space="preserve">ПРН 17. </w:t>
      </w:r>
      <w:r w:rsidRPr="000B30FE">
        <w:rPr>
          <w:rFonts w:ascii="Times New Roman" w:hAnsi="Times New Roman"/>
          <w:sz w:val="24"/>
          <w:szCs w:val="24"/>
          <w:lang w:val="uk-UA"/>
        </w:rPr>
        <w:t xml:space="preserve">Збирати, аналізувати, систематизувати й інтерпретувати мовний матеріал й використовувати його для розв’язання складних задач і проблем у сферах професійної діяльності та/або навчання. </w:t>
      </w:r>
    </w:p>
    <w:p w:rsidR="00961A74" w:rsidRPr="000B30FE" w:rsidRDefault="00961A74" w:rsidP="00157E11">
      <w:pPr>
        <w:spacing w:after="0"/>
        <w:ind w:left="360"/>
        <w:jc w:val="both"/>
        <w:rPr>
          <w:rFonts w:ascii="Times New Roman" w:hAnsi="Times New Roman"/>
          <w:bCs/>
          <w:sz w:val="24"/>
          <w:szCs w:val="24"/>
          <w:lang w:val="uk-UA" w:eastAsia="uk-UA"/>
        </w:rPr>
      </w:pPr>
      <w:r w:rsidRPr="000B30FE">
        <w:rPr>
          <w:rFonts w:ascii="Times New Roman" w:hAnsi="Times New Roman"/>
          <w:sz w:val="24"/>
          <w:szCs w:val="24"/>
          <w:lang w:val="uk-UA"/>
        </w:rPr>
        <w:t xml:space="preserve">ПРН 18. Мати навички управління комплексними діями або проєктами при </w:t>
      </w:r>
      <w:r w:rsidRPr="000B30FE">
        <w:rPr>
          <w:rFonts w:ascii="Times New Roman" w:hAnsi="Times New Roman"/>
          <w:bCs/>
          <w:sz w:val="24"/>
          <w:szCs w:val="24"/>
          <w:lang w:val="uk-UA" w:eastAsia="uk-UA"/>
        </w:rPr>
        <w:t>розв’язанні складних проблем у професійній діяльності в галузі обраної філологічної спеціалізації та нести відповідальність за прийняття рішень у непередбачуваних умовах.</w:t>
      </w:r>
    </w:p>
    <w:p w:rsidR="00961A74" w:rsidRPr="000B30FE" w:rsidRDefault="00961A74" w:rsidP="00157E11">
      <w:pPr>
        <w:widowControl w:val="0"/>
        <w:suppressAutoHyphens/>
        <w:autoSpaceDE w:val="0"/>
        <w:autoSpaceDN w:val="0"/>
        <w:adjustRightInd w:val="0"/>
        <w:spacing w:after="0"/>
        <w:ind w:right="62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1E2F8F" w:rsidRPr="000B30FE" w:rsidRDefault="001E2F8F" w:rsidP="00157E11">
      <w:pPr>
        <w:pStyle w:val="a5"/>
        <w:spacing w:after="0"/>
        <w:ind w:left="1129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0B30FE">
        <w:rPr>
          <w:rFonts w:ascii="Times New Roman" w:hAnsi="Times New Roman"/>
          <w:b/>
          <w:i/>
          <w:sz w:val="24"/>
          <w:szCs w:val="24"/>
          <w:lang w:val="uk-UA"/>
        </w:rPr>
        <w:t>Переддипломна практика</w:t>
      </w:r>
    </w:p>
    <w:p w:rsidR="00291737" w:rsidRPr="00157E11" w:rsidRDefault="00291737" w:rsidP="00157E11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0B30FE">
        <w:rPr>
          <w:rFonts w:ascii="Times New Roman" w:hAnsi="Times New Roman"/>
          <w:b/>
          <w:sz w:val="24"/>
          <w:szCs w:val="24"/>
          <w:lang w:val="uk-UA"/>
        </w:rPr>
        <w:t>Метою</w:t>
      </w:r>
      <w:r w:rsidRPr="000B30FE">
        <w:rPr>
          <w:rFonts w:ascii="Times New Roman" w:hAnsi="Times New Roman"/>
          <w:sz w:val="24"/>
          <w:szCs w:val="24"/>
          <w:lang w:val="uk-UA"/>
        </w:rPr>
        <w:t xml:space="preserve"> переддипломної практики є вдосконалення навичок науково-дослідницької роботи, оформлення її результатів; підготовка до захисту кваліфікаційної роботи</w:t>
      </w:r>
      <w:r w:rsidRPr="00157E11">
        <w:rPr>
          <w:rFonts w:ascii="Times New Roman" w:hAnsi="Times New Roman"/>
          <w:sz w:val="24"/>
          <w:szCs w:val="24"/>
          <w:lang w:val="uk-UA"/>
        </w:rPr>
        <w:t>.</w:t>
      </w:r>
    </w:p>
    <w:p w:rsidR="00291737" w:rsidRPr="00157E11" w:rsidRDefault="00291737" w:rsidP="00157E11">
      <w:pPr>
        <w:pStyle w:val="a3"/>
        <w:spacing w:line="276" w:lineRule="auto"/>
        <w:ind w:firstLine="709"/>
        <w:rPr>
          <w:sz w:val="24"/>
          <w:szCs w:val="24"/>
        </w:rPr>
      </w:pPr>
      <w:r w:rsidRPr="00157E11">
        <w:rPr>
          <w:sz w:val="24"/>
          <w:szCs w:val="24"/>
          <w:lang w:val="uk-UA"/>
        </w:rPr>
        <w:t xml:space="preserve">Основними </w:t>
      </w:r>
      <w:r w:rsidRPr="00157E11">
        <w:rPr>
          <w:b/>
          <w:bCs/>
          <w:sz w:val="24"/>
          <w:szCs w:val="24"/>
          <w:lang w:val="uk-UA"/>
        </w:rPr>
        <w:t>завдання</w:t>
      </w:r>
      <w:r w:rsidRPr="00157E11">
        <w:rPr>
          <w:b/>
          <w:sz w:val="24"/>
          <w:szCs w:val="24"/>
          <w:lang w:val="uk-UA"/>
        </w:rPr>
        <w:t>ми</w:t>
      </w:r>
      <w:r w:rsidRPr="00157E11">
        <w:rPr>
          <w:sz w:val="24"/>
          <w:szCs w:val="24"/>
          <w:lang w:val="uk-UA"/>
        </w:rPr>
        <w:t xml:space="preserve"> переддипломної практики є:</w:t>
      </w:r>
    </w:p>
    <w:p w:rsidR="00291737" w:rsidRPr="00157E11" w:rsidRDefault="00291737" w:rsidP="00157E11">
      <w:pPr>
        <w:pStyle w:val="a3"/>
        <w:widowControl/>
        <w:numPr>
          <w:ilvl w:val="0"/>
          <w:numId w:val="24"/>
        </w:numPr>
        <w:shd w:val="clear" w:color="auto" w:fill="auto"/>
        <w:suppressAutoHyphens/>
        <w:spacing w:line="276" w:lineRule="auto"/>
        <w:rPr>
          <w:sz w:val="24"/>
          <w:szCs w:val="24"/>
        </w:rPr>
      </w:pPr>
      <w:r w:rsidRPr="00157E11">
        <w:rPr>
          <w:sz w:val="24"/>
          <w:szCs w:val="24"/>
          <w:lang w:val="uk-UA"/>
        </w:rPr>
        <w:t>удосконалення вмінь і навичок планування, організації та самостійного виконання науково-дослідницької роботи;</w:t>
      </w:r>
    </w:p>
    <w:p w:rsidR="00291737" w:rsidRPr="00157E11" w:rsidRDefault="00291737" w:rsidP="00157E11">
      <w:pPr>
        <w:pStyle w:val="a3"/>
        <w:widowControl/>
        <w:numPr>
          <w:ilvl w:val="0"/>
          <w:numId w:val="24"/>
        </w:numPr>
        <w:shd w:val="clear" w:color="auto" w:fill="auto"/>
        <w:suppressAutoHyphens/>
        <w:spacing w:line="276" w:lineRule="auto"/>
        <w:rPr>
          <w:sz w:val="24"/>
          <w:szCs w:val="24"/>
        </w:rPr>
      </w:pPr>
      <w:r w:rsidRPr="00157E11">
        <w:rPr>
          <w:sz w:val="24"/>
          <w:szCs w:val="24"/>
          <w:lang w:val="uk-UA"/>
        </w:rPr>
        <w:t>оволодіння основами науково-дослідної діяльності (аналіз явищ, висування власної гіпотези, логічність, послідовність та аргументованість її доведення, узагальнення спостережень, формулювання висновків);</w:t>
      </w:r>
    </w:p>
    <w:p w:rsidR="00291737" w:rsidRPr="00157E11" w:rsidRDefault="00291737" w:rsidP="00157E11">
      <w:pPr>
        <w:pStyle w:val="a3"/>
        <w:widowControl/>
        <w:numPr>
          <w:ilvl w:val="0"/>
          <w:numId w:val="24"/>
        </w:numPr>
        <w:shd w:val="clear" w:color="auto" w:fill="auto"/>
        <w:suppressAutoHyphens/>
        <w:spacing w:line="276" w:lineRule="auto"/>
        <w:rPr>
          <w:sz w:val="24"/>
          <w:szCs w:val="24"/>
        </w:rPr>
      </w:pPr>
      <w:r w:rsidRPr="00157E11">
        <w:rPr>
          <w:iCs/>
          <w:color w:val="000000"/>
          <w:spacing w:val="-1"/>
          <w:sz w:val="24"/>
          <w:szCs w:val="24"/>
          <w:lang w:val="uk-UA"/>
        </w:rPr>
        <w:t>розвиток умінь застосовувати одержані знання під час вирішення конкретних наукових завдань</w:t>
      </w:r>
      <w:r w:rsidRPr="00157E11">
        <w:rPr>
          <w:sz w:val="24"/>
          <w:szCs w:val="24"/>
          <w:lang w:val="uk-UA"/>
        </w:rPr>
        <w:t>;</w:t>
      </w:r>
    </w:p>
    <w:p w:rsidR="00291737" w:rsidRPr="00157E11" w:rsidRDefault="00291737" w:rsidP="00157E11">
      <w:pPr>
        <w:pStyle w:val="a3"/>
        <w:widowControl/>
        <w:numPr>
          <w:ilvl w:val="0"/>
          <w:numId w:val="24"/>
        </w:numPr>
        <w:shd w:val="clear" w:color="auto" w:fill="auto"/>
        <w:suppressAutoHyphens/>
        <w:spacing w:line="276" w:lineRule="auto"/>
        <w:rPr>
          <w:sz w:val="24"/>
          <w:szCs w:val="24"/>
        </w:rPr>
      </w:pPr>
      <w:r w:rsidRPr="00157E11">
        <w:rPr>
          <w:sz w:val="24"/>
          <w:szCs w:val="24"/>
          <w:lang w:val="uk-UA"/>
        </w:rPr>
        <w:t>ф</w:t>
      </w:r>
      <w:r w:rsidRPr="00157E11">
        <w:rPr>
          <w:iCs/>
          <w:color w:val="000000"/>
          <w:spacing w:val="-1"/>
          <w:sz w:val="24"/>
          <w:szCs w:val="24"/>
          <w:lang w:val="uk-UA"/>
        </w:rPr>
        <w:t>ормування готовності й здатності студентів до самоосвіти та саморозвитку, самостійної дослідницької роботи у майбутній професійній діяльності;</w:t>
      </w:r>
    </w:p>
    <w:p w:rsidR="00291737" w:rsidRPr="00157E11" w:rsidRDefault="00291737" w:rsidP="00157E11">
      <w:pPr>
        <w:pStyle w:val="a3"/>
        <w:widowControl/>
        <w:numPr>
          <w:ilvl w:val="0"/>
          <w:numId w:val="24"/>
        </w:numPr>
        <w:shd w:val="clear" w:color="auto" w:fill="auto"/>
        <w:suppressAutoHyphens/>
        <w:spacing w:line="276" w:lineRule="auto"/>
        <w:rPr>
          <w:sz w:val="24"/>
          <w:szCs w:val="24"/>
        </w:rPr>
      </w:pPr>
      <w:r w:rsidRPr="00157E11">
        <w:rPr>
          <w:sz w:val="24"/>
          <w:szCs w:val="24"/>
          <w:lang w:val="uk-UA"/>
        </w:rPr>
        <w:t xml:space="preserve">добір матеріалу, зокрема для проведення експерименту з теми кваліфікаційної роботи, розробка алгоритму виконання експерименту; </w:t>
      </w:r>
    </w:p>
    <w:p w:rsidR="00291737" w:rsidRPr="00157E11" w:rsidRDefault="00291737" w:rsidP="00157E11">
      <w:pPr>
        <w:pStyle w:val="a3"/>
        <w:widowControl/>
        <w:numPr>
          <w:ilvl w:val="0"/>
          <w:numId w:val="24"/>
        </w:numPr>
        <w:shd w:val="clear" w:color="auto" w:fill="auto"/>
        <w:suppressAutoHyphens/>
        <w:spacing w:line="276" w:lineRule="auto"/>
        <w:rPr>
          <w:sz w:val="24"/>
          <w:szCs w:val="24"/>
        </w:rPr>
      </w:pPr>
      <w:r w:rsidRPr="00157E11">
        <w:rPr>
          <w:sz w:val="24"/>
          <w:szCs w:val="24"/>
          <w:lang w:val="uk-UA"/>
        </w:rPr>
        <w:t xml:space="preserve">оформлення результатів самостійного дослідження згідно з вимогами; </w:t>
      </w:r>
    </w:p>
    <w:p w:rsidR="00291737" w:rsidRPr="00157E11" w:rsidRDefault="00291737" w:rsidP="00157E11">
      <w:pPr>
        <w:pStyle w:val="a3"/>
        <w:widowControl/>
        <w:numPr>
          <w:ilvl w:val="0"/>
          <w:numId w:val="24"/>
        </w:numPr>
        <w:shd w:val="clear" w:color="auto" w:fill="auto"/>
        <w:suppressAutoHyphens/>
        <w:spacing w:line="276" w:lineRule="auto"/>
        <w:rPr>
          <w:sz w:val="24"/>
          <w:szCs w:val="24"/>
        </w:rPr>
      </w:pPr>
      <w:r w:rsidRPr="00157E11">
        <w:rPr>
          <w:sz w:val="24"/>
          <w:szCs w:val="24"/>
          <w:lang w:val="uk-UA"/>
        </w:rPr>
        <w:t>закріплення навичок оформлення посилань на джерела інформації та списку використаних джерел відповідно до чинних вимог щодо оформлення наукових праць;</w:t>
      </w:r>
    </w:p>
    <w:p w:rsidR="00291737" w:rsidRPr="00157E11" w:rsidRDefault="00291737" w:rsidP="00157E11">
      <w:pPr>
        <w:pStyle w:val="a3"/>
        <w:widowControl/>
        <w:numPr>
          <w:ilvl w:val="0"/>
          <w:numId w:val="24"/>
        </w:numPr>
        <w:shd w:val="clear" w:color="auto" w:fill="auto"/>
        <w:suppressAutoHyphens/>
        <w:spacing w:line="276" w:lineRule="auto"/>
        <w:rPr>
          <w:sz w:val="24"/>
          <w:szCs w:val="24"/>
        </w:rPr>
      </w:pPr>
      <w:r w:rsidRPr="00157E11">
        <w:rPr>
          <w:sz w:val="24"/>
          <w:szCs w:val="24"/>
          <w:lang w:val="uk-UA"/>
        </w:rPr>
        <w:t>оперативне усунення певних недоліків (невідповідності у змісті, структурі або оформленні кваліфікаційної роботи).</w:t>
      </w:r>
    </w:p>
    <w:p w:rsidR="004D6A44" w:rsidRPr="00157E11" w:rsidRDefault="004D6A44" w:rsidP="00157E11">
      <w:pPr>
        <w:pStyle w:val="a5"/>
        <w:spacing w:after="0"/>
        <w:rPr>
          <w:rFonts w:ascii="Times New Roman" w:hAnsi="Times New Roman"/>
          <w:b/>
          <w:sz w:val="24"/>
          <w:szCs w:val="24"/>
          <w:lang w:val="uk-UA"/>
        </w:rPr>
      </w:pPr>
    </w:p>
    <w:p w:rsidR="00882B9F" w:rsidRPr="00157E11" w:rsidRDefault="00882B9F" w:rsidP="00157E11">
      <w:pPr>
        <w:suppressAutoHyphens/>
        <w:spacing w:after="0"/>
        <w:ind w:left="36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157E11">
        <w:rPr>
          <w:rFonts w:ascii="Times New Roman" w:hAnsi="Times New Roman"/>
          <w:b/>
          <w:sz w:val="24"/>
          <w:szCs w:val="24"/>
          <w:lang w:val="uk-UA"/>
        </w:rPr>
        <w:t>Компетентності, що формуються під час переддипломної практики</w:t>
      </w:r>
    </w:p>
    <w:p w:rsidR="008B553C" w:rsidRPr="00157E11" w:rsidRDefault="008B553C" w:rsidP="00157E11">
      <w:pPr>
        <w:pStyle w:val="aa"/>
        <w:spacing w:line="276" w:lineRule="auto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>ЗК 3. Здатність спілкуватися державною мовою як усно, так і письмово.</w:t>
      </w:r>
    </w:p>
    <w:p w:rsidR="008B553C" w:rsidRPr="00157E11" w:rsidRDefault="008B553C" w:rsidP="00157E11">
      <w:pPr>
        <w:pStyle w:val="aa"/>
        <w:spacing w:line="276" w:lineRule="auto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>ЗК 9. Здатність спілкуватися іноземною мовою.</w:t>
      </w:r>
    </w:p>
    <w:p w:rsidR="008B553C" w:rsidRPr="00157E11" w:rsidRDefault="008B553C" w:rsidP="00157E11">
      <w:pPr>
        <w:pStyle w:val="aa"/>
        <w:spacing w:line="276" w:lineRule="auto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>ЗК 11. Здатність застосовувати знання у практичних ситуаціях.</w:t>
      </w:r>
    </w:p>
    <w:p w:rsidR="008B553C" w:rsidRPr="000B30FE" w:rsidRDefault="008B553C" w:rsidP="00157E11">
      <w:pPr>
        <w:pStyle w:val="aa"/>
        <w:spacing w:line="276" w:lineRule="auto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 xml:space="preserve">ФК 6. Здатність вільно, гнучко й ефективно використовувати англійську мову, в усній та письмовій формі, у різних жанрово-стильових різновидах і регістрах спілкування (офіційному, неофіційному, нейтральному), для розв’язання комунікативних завдань у різних </w:t>
      </w:r>
      <w:r w:rsidRPr="000B30FE">
        <w:rPr>
          <w:rFonts w:ascii="Times New Roman" w:hAnsi="Times New Roman"/>
          <w:sz w:val="24"/>
          <w:szCs w:val="24"/>
          <w:lang w:val="uk-UA"/>
        </w:rPr>
        <w:t>сферах життя.</w:t>
      </w:r>
    </w:p>
    <w:p w:rsidR="008B553C" w:rsidRPr="000B30FE" w:rsidRDefault="008B553C" w:rsidP="00157E11">
      <w:pPr>
        <w:pStyle w:val="aa"/>
        <w:spacing w:line="276" w:lineRule="auto"/>
        <w:rPr>
          <w:rFonts w:ascii="Times New Roman" w:hAnsi="Times New Roman"/>
          <w:sz w:val="24"/>
          <w:szCs w:val="24"/>
          <w:lang w:val="uk-UA"/>
        </w:rPr>
      </w:pPr>
      <w:r w:rsidRPr="000B30FE">
        <w:rPr>
          <w:rFonts w:ascii="Times New Roman" w:hAnsi="Times New Roman"/>
          <w:sz w:val="24"/>
          <w:szCs w:val="24"/>
          <w:lang w:val="uk-UA"/>
        </w:rPr>
        <w:t>ФК 8. Здатність вільно оперувати спеціальною термінологією для розв’язання професійних завдань.</w:t>
      </w:r>
    </w:p>
    <w:p w:rsidR="008B553C" w:rsidRPr="000B30FE" w:rsidRDefault="008B553C" w:rsidP="00157E11">
      <w:pPr>
        <w:pStyle w:val="aa"/>
        <w:spacing w:line="276" w:lineRule="auto"/>
        <w:rPr>
          <w:rFonts w:ascii="Times New Roman" w:hAnsi="Times New Roman"/>
          <w:sz w:val="24"/>
          <w:szCs w:val="24"/>
          <w:lang w:val="uk-UA"/>
        </w:rPr>
      </w:pPr>
      <w:r w:rsidRPr="000B30FE">
        <w:rPr>
          <w:rFonts w:ascii="Times New Roman" w:hAnsi="Times New Roman"/>
          <w:sz w:val="24"/>
          <w:szCs w:val="24"/>
          <w:lang w:val="uk-UA"/>
        </w:rPr>
        <w:t>ФК 9. Усвідомлення засад і технологій створення текстів різних жанрів і стилів державною та іноземною (іноземними) мовами.</w:t>
      </w:r>
    </w:p>
    <w:p w:rsidR="008B553C" w:rsidRPr="000B30FE" w:rsidRDefault="008B553C" w:rsidP="00157E11">
      <w:pPr>
        <w:ind w:firstLine="567"/>
        <w:jc w:val="center"/>
        <w:rPr>
          <w:rFonts w:ascii="Times New Roman" w:eastAsia="Calibri" w:hAnsi="Times New Roman"/>
          <w:b/>
          <w:sz w:val="24"/>
          <w:szCs w:val="24"/>
          <w:lang w:val="uk-UA" w:eastAsia="en-US"/>
        </w:rPr>
      </w:pPr>
      <w:r w:rsidRPr="000B30FE">
        <w:rPr>
          <w:rFonts w:ascii="Times New Roman" w:eastAsia="Calibri" w:hAnsi="Times New Roman"/>
          <w:b/>
          <w:sz w:val="24"/>
          <w:szCs w:val="24"/>
          <w:lang w:val="uk-UA" w:eastAsia="en-US"/>
        </w:rPr>
        <w:t>Програмні результати навчання</w:t>
      </w:r>
    </w:p>
    <w:p w:rsidR="008B553C" w:rsidRPr="000B30FE" w:rsidRDefault="008B553C" w:rsidP="00157E11">
      <w:pPr>
        <w:pStyle w:val="a5"/>
        <w:ind w:left="-83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lastRenderedPageBreak/>
        <w:t xml:space="preserve">ПРН 1.Вільно спілкуватися з професійних питань із фахівцями та нефахівцями державною та іноземною(ими) мовами усно й письмово, використовувати їх для організації ефективної </w:t>
      </w:r>
      <w:r w:rsidRPr="000B30FE">
        <w:rPr>
          <w:rFonts w:ascii="Times New Roman" w:hAnsi="Times New Roman"/>
          <w:sz w:val="24"/>
          <w:szCs w:val="24"/>
          <w:lang w:val="uk-UA"/>
        </w:rPr>
        <w:t>міжкультурної комунікації.</w:t>
      </w:r>
    </w:p>
    <w:p w:rsidR="008B553C" w:rsidRPr="000B30FE" w:rsidRDefault="008B553C" w:rsidP="00157E11">
      <w:pPr>
        <w:pStyle w:val="a5"/>
        <w:ind w:left="-83"/>
        <w:jc w:val="both"/>
        <w:rPr>
          <w:rFonts w:ascii="Times New Roman" w:hAnsi="Times New Roman"/>
          <w:sz w:val="24"/>
          <w:szCs w:val="24"/>
          <w:lang w:val="uk-UA"/>
        </w:rPr>
      </w:pPr>
      <w:r w:rsidRPr="000B30FE">
        <w:rPr>
          <w:rFonts w:ascii="Times New Roman" w:hAnsi="Times New Roman"/>
          <w:sz w:val="24"/>
          <w:szCs w:val="24"/>
          <w:lang w:val="uk-UA"/>
        </w:rPr>
        <w:t>ПРН 10. Знати норми літературної мови та вміти  їх  застосовувати  у  практичній діяльності.</w:t>
      </w:r>
    </w:p>
    <w:p w:rsidR="008B553C" w:rsidRPr="000B30FE" w:rsidRDefault="008B553C" w:rsidP="00157E11">
      <w:pPr>
        <w:pStyle w:val="a5"/>
        <w:ind w:left="-83"/>
        <w:jc w:val="both"/>
        <w:rPr>
          <w:rFonts w:ascii="Times New Roman" w:hAnsi="Times New Roman"/>
          <w:sz w:val="24"/>
          <w:szCs w:val="24"/>
          <w:lang w:val="uk-UA"/>
        </w:rPr>
      </w:pPr>
      <w:r w:rsidRPr="000B30FE">
        <w:rPr>
          <w:rFonts w:ascii="Times New Roman" w:hAnsi="Times New Roman"/>
          <w:sz w:val="24"/>
          <w:szCs w:val="24"/>
          <w:lang w:val="uk-UA"/>
        </w:rPr>
        <w:t>ПРН 11. Знати принципи, технології і прийоми створення усних і письмових текстів різних жанрів і стилів державною та іноземною (іноземними) мовами.</w:t>
      </w:r>
    </w:p>
    <w:p w:rsidR="008B553C" w:rsidRPr="000B30FE" w:rsidRDefault="008B553C" w:rsidP="00157E11">
      <w:pPr>
        <w:pStyle w:val="a5"/>
        <w:ind w:left="-83"/>
        <w:jc w:val="both"/>
        <w:rPr>
          <w:rFonts w:ascii="Times New Roman" w:hAnsi="Times New Roman"/>
          <w:sz w:val="24"/>
          <w:szCs w:val="24"/>
          <w:lang w:val="uk-UA"/>
        </w:rPr>
      </w:pPr>
      <w:r w:rsidRPr="000B30FE">
        <w:rPr>
          <w:rFonts w:ascii="Times New Roman" w:hAnsi="Times New Roman"/>
          <w:sz w:val="24"/>
          <w:szCs w:val="24"/>
          <w:lang w:val="uk-UA"/>
        </w:rPr>
        <w:t>ПРН 14. Використовувати англійську мову в усній та письмовій формі, у різних жанрово-стильових різновидах і регістрах спілкування (офіційному, неофіційному, нейтральному), для розв’язання комунікативних завдань у побутовій, суспільній, навчальній, професійній, науковій сферах життя.</w:t>
      </w:r>
    </w:p>
    <w:p w:rsidR="008B553C" w:rsidRPr="000B30FE" w:rsidRDefault="008B553C" w:rsidP="00157E11">
      <w:pPr>
        <w:pStyle w:val="a5"/>
        <w:ind w:left="-83"/>
        <w:jc w:val="both"/>
        <w:rPr>
          <w:rFonts w:ascii="Times New Roman" w:hAnsi="Times New Roman"/>
          <w:sz w:val="24"/>
          <w:szCs w:val="24"/>
          <w:lang w:val="uk-UA"/>
        </w:rPr>
      </w:pPr>
      <w:r w:rsidRPr="000B30FE">
        <w:rPr>
          <w:rFonts w:ascii="Times New Roman" w:hAnsi="Times New Roman"/>
          <w:sz w:val="24"/>
          <w:szCs w:val="24"/>
          <w:lang w:val="uk-UA"/>
        </w:rPr>
        <w:t>ПРН 15. Здійснювати лінгвістичний та спеціальний філологічний аналіз текстів різних стилів і жанрів.</w:t>
      </w:r>
    </w:p>
    <w:p w:rsidR="008B553C" w:rsidRPr="000B30FE" w:rsidRDefault="008B553C" w:rsidP="00157E11">
      <w:pPr>
        <w:pStyle w:val="a5"/>
        <w:ind w:left="-83"/>
        <w:jc w:val="both"/>
        <w:rPr>
          <w:rFonts w:ascii="Times New Roman" w:hAnsi="Times New Roman"/>
          <w:sz w:val="24"/>
          <w:szCs w:val="24"/>
          <w:lang w:val="uk-UA"/>
        </w:rPr>
      </w:pPr>
      <w:r w:rsidRPr="000B30FE">
        <w:rPr>
          <w:rFonts w:ascii="Times New Roman" w:hAnsi="Times New Roman"/>
          <w:sz w:val="24"/>
          <w:szCs w:val="24"/>
          <w:lang w:val="uk-UA"/>
        </w:rPr>
        <w:t>ПРН</w:t>
      </w:r>
      <w:r w:rsidRPr="000B30FE">
        <w:rPr>
          <w:rFonts w:ascii="Times New Roman" w:hAnsi="Times New Roman"/>
          <w:bCs/>
          <w:sz w:val="24"/>
          <w:szCs w:val="24"/>
          <w:lang w:val="uk-UA" w:eastAsia="uk-UA"/>
        </w:rPr>
        <w:t xml:space="preserve"> 19. Мати навички презентувати самостійно проаналізований й систематизований матеріал теоретичного та/або прикладного характеру  в рамках конкретної філологічної дисципліни (теоретичний, практичний аспекти).</w:t>
      </w:r>
    </w:p>
    <w:p w:rsidR="008B553C" w:rsidRPr="00157E11" w:rsidRDefault="008B553C" w:rsidP="00157E11">
      <w:pPr>
        <w:pStyle w:val="a5"/>
        <w:spacing w:after="0"/>
        <w:rPr>
          <w:rFonts w:ascii="Times New Roman" w:hAnsi="Times New Roman"/>
          <w:b/>
          <w:sz w:val="24"/>
          <w:szCs w:val="24"/>
          <w:lang w:val="ru-RU"/>
        </w:rPr>
      </w:pPr>
    </w:p>
    <w:p w:rsidR="004D6A44" w:rsidRPr="00157E11" w:rsidRDefault="004D6A44" w:rsidP="00157E11">
      <w:pPr>
        <w:widowControl w:val="0"/>
        <w:spacing w:after="0"/>
        <w:jc w:val="center"/>
        <w:rPr>
          <w:rFonts w:ascii="Times New Roman" w:hAnsi="Times New Roman"/>
          <w:b/>
          <w:color w:val="000000"/>
          <w:sz w:val="24"/>
          <w:szCs w:val="24"/>
          <w:lang w:val="uk-UA" w:eastAsia="uk-UA"/>
        </w:rPr>
      </w:pPr>
      <w:r w:rsidRPr="00157E11">
        <w:rPr>
          <w:rFonts w:ascii="Times New Roman" w:hAnsi="Times New Roman"/>
          <w:b/>
          <w:color w:val="000000"/>
          <w:sz w:val="24"/>
          <w:szCs w:val="24"/>
          <w:lang w:val="uk-UA" w:eastAsia="uk-UA"/>
        </w:rPr>
        <w:t>3.2. Зміст практики</w:t>
      </w:r>
    </w:p>
    <w:p w:rsidR="004D6A44" w:rsidRPr="00157E11" w:rsidRDefault="004D6A44" w:rsidP="00157E11">
      <w:pPr>
        <w:widowControl w:val="0"/>
        <w:spacing w:after="0"/>
        <w:jc w:val="center"/>
        <w:rPr>
          <w:rFonts w:ascii="Times New Roman" w:hAnsi="Times New Roman"/>
          <w:b/>
          <w:color w:val="000000"/>
          <w:sz w:val="24"/>
          <w:szCs w:val="24"/>
          <w:lang w:val="uk-UA" w:eastAsia="uk-UA"/>
        </w:rPr>
      </w:pPr>
      <w:r w:rsidRPr="00157E11">
        <w:rPr>
          <w:rFonts w:ascii="Times New Roman" w:hAnsi="Times New Roman"/>
          <w:b/>
          <w:color w:val="000000"/>
          <w:sz w:val="24"/>
          <w:szCs w:val="24"/>
          <w:lang w:val="uk-UA" w:eastAsia="uk-UA"/>
        </w:rPr>
        <w:t>3.2.1. Види робіт під час практики</w:t>
      </w:r>
    </w:p>
    <w:p w:rsidR="00B82EB2" w:rsidRPr="00157E11" w:rsidRDefault="00B82EB2" w:rsidP="00157E11">
      <w:pPr>
        <w:pStyle w:val="a5"/>
        <w:spacing w:after="0"/>
        <w:ind w:left="1129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</w:p>
    <w:tbl>
      <w:tblPr>
        <w:tblStyle w:val="ad"/>
        <w:tblW w:w="0" w:type="auto"/>
        <w:tblInd w:w="108" w:type="dxa"/>
        <w:tblLook w:val="04A0"/>
      </w:tblPr>
      <w:tblGrid>
        <w:gridCol w:w="2019"/>
        <w:gridCol w:w="7444"/>
      </w:tblGrid>
      <w:tr w:rsidR="00B82EB2" w:rsidRPr="00157E11" w:rsidTr="00B82EB2">
        <w:tc>
          <w:tcPr>
            <w:tcW w:w="1985" w:type="dxa"/>
          </w:tcPr>
          <w:p w:rsidR="00B82EB2" w:rsidRPr="00157E11" w:rsidRDefault="00B82EB2" w:rsidP="00157E11">
            <w:pPr>
              <w:pStyle w:val="a5"/>
              <w:spacing w:line="276" w:lineRule="auto"/>
              <w:ind w:left="0" w:firstLine="34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Вид практики</w:t>
            </w:r>
          </w:p>
        </w:tc>
        <w:tc>
          <w:tcPr>
            <w:tcW w:w="7478" w:type="dxa"/>
          </w:tcPr>
          <w:p w:rsidR="00B82EB2" w:rsidRPr="00157E11" w:rsidRDefault="00B82EB2" w:rsidP="00157E11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Види робіт під час практики</w:t>
            </w:r>
          </w:p>
        </w:tc>
      </w:tr>
      <w:tr w:rsidR="00B82EB2" w:rsidRPr="00157E11" w:rsidTr="00B82EB2">
        <w:tc>
          <w:tcPr>
            <w:tcW w:w="1985" w:type="dxa"/>
          </w:tcPr>
          <w:p w:rsidR="00B82EB2" w:rsidRPr="00157E11" w:rsidRDefault="00B82EB2" w:rsidP="00157E11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Навчальна (мовна)</w:t>
            </w:r>
          </w:p>
        </w:tc>
        <w:tc>
          <w:tcPr>
            <w:tcW w:w="7478" w:type="dxa"/>
          </w:tcPr>
          <w:p w:rsidR="00B82EB2" w:rsidRPr="00157E11" w:rsidRDefault="00B82EB2" w:rsidP="00157E11">
            <w:pPr>
              <w:pStyle w:val="a5"/>
              <w:numPr>
                <w:ilvl w:val="0"/>
                <w:numId w:val="25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ознайомлення з рекомендаціями щодо написання текстів різної комунікативної спрямованості (структура, стиль мовлення, типові лексичні одиниці й граматичні структури тощо);</w:t>
            </w:r>
          </w:p>
          <w:p w:rsidR="00B82EB2" w:rsidRPr="00157E11" w:rsidRDefault="00B82EB2" w:rsidP="00157E11">
            <w:pPr>
              <w:pStyle w:val="a5"/>
              <w:numPr>
                <w:ilvl w:val="0"/>
                <w:numId w:val="25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тренування в правильній англійській вимові; </w:t>
            </w:r>
          </w:p>
          <w:p w:rsidR="00A66684" w:rsidRPr="00157E11" w:rsidRDefault="00A66684" w:rsidP="00157E11">
            <w:pPr>
              <w:pStyle w:val="a5"/>
              <w:numPr>
                <w:ilvl w:val="0"/>
                <w:numId w:val="25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вивчення лексичних одиниць, які використовуються в текстах різної комунікативної спрямованості;</w:t>
            </w:r>
          </w:p>
          <w:p w:rsidR="00A66684" w:rsidRPr="00157E11" w:rsidRDefault="00B82EB2" w:rsidP="00157E11">
            <w:pPr>
              <w:pStyle w:val="a5"/>
              <w:numPr>
                <w:ilvl w:val="0"/>
                <w:numId w:val="25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переклад</w:t>
            </w:r>
            <w:r w:rsidR="00A66684"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текстів-зразків українською мовою;</w:t>
            </w:r>
          </w:p>
          <w:p w:rsidR="00B82EB2" w:rsidRPr="00157E11" w:rsidRDefault="00B82EB2" w:rsidP="00157E11">
            <w:pPr>
              <w:pStyle w:val="a5"/>
              <w:numPr>
                <w:ilvl w:val="0"/>
                <w:numId w:val="25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тренування в аудіюванні</w:t>
            </w:r>
            <w:r w:rsidR="00A66684" w:rsidRPr="00157E11">
              <w:rPr>
                <w:rFonts w:ascii="Times New Roman" w:hAnsi="Times New Roman"/>
                <w:sz w:val="24"/>
                <w:szCs w:val="24"/>
                <w:lang w:val="uk-UA"/>
              </w:rPr>
              <w:t>;</w:t>
            </w:r>
          </w:p>
          <w:p w:rsidR="00A66684" w:rsidRPr="00157E11" w:rsidRDefault="00A66684" w:rsidP="00157E11">
            <w:pPr>
              <w:pStyle w:val="a5"/>
              <w:numPr>
                <w:ilvl w:val="0"/>
                <w:numId w:val="25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тренування в читанні текстів різної комунікативної спрямованості;</w:t>
            </w:r>
          </w:p>
          <w:p w:rsidR="00B82EB2" w:rsidRPr="00157E11" w:rsidRDefault="00B82EB2" w:rsidP="00157E11">
            <w:pPr>
              <w:pStyle w:val="a5"/>
              <w:numPr>
                <w:ilvl w:val="0"/>
                <w:numId w:val="25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написання рецензії на художній фільм;</w:t>
            </w:r>
          </w:p>
          <w:p w:rsidR="00B82EB2" w:rsidRPr="00157E11" w:rsidRDefault="00B82EB2" w:rsidP="00157E11">
            <w:pPr>
              <w:pStyle w:val="a5"/>
              <w:numPr>
                <w:ilvl w:val="0"/>
                <w:numId w:val="25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написання різних типів есе;</w:t>
            </w:r>
          </w:p>
          <w:p w:rsidR="00B82EB2" w:rsidRPr="00157E11" w:rsidRDefault="00B82EB2" w:rsidP="00157E11">
            <w:pPr>
              <w:pStyle w:val="a5"/>
              <w:numPr>
                <w:ilvl w:val="0"/>
                <w:numId w:val="25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написання різних типів листів.</w:t>
            </w:r>
          </w:p>
          <w:p w:rsidR="00B82EB2" w:rsidRPr="00157E11" w:rsidRDefault="00B82EB2" w:rsidP="00157E11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</w:p>
        </w:tc>
      </w:tr>
      <w:tr w:rsidR="00B82EB2" w:rsidRPr="00157E11" w:rsidTr="00B82EB2">
        <w:tc>
          <w:tcPr>
            <w:tcW w:w="1985" w:type="dxa"/>
          </w:tcPr>
          <w:p w:rsidR="00B82EB2" w:rsidRPr="00157E11" w:rsidRDefault="004F7DD5" w:rsidP="00157E11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Навчальна (перекладацька)</w:t>
            </w:r>
          </w:p>
        </w:tc>
        <w:tc>
          <w:tcPr>
            <w:tcW w:w="7478" w:type="dxa"/>
          </w:tcPr>
          <w:p w:rsidR="004F7DD5" w:rsidRPr="00157E11" w:rsidRDefault="004F7DD5" w:rsidP="00157E11">
            <w:pPr>
              <w:pStyle w:val="a5"/>
              <w:numPr>
                <w:ilvl w:val="0"/>
                <w:numId w:val="26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знайомство з керівником від бази практики й сферою та особливостями діяльності підприємства-бази практики;</w:t>
            </w:r>
          </w:p>
          <w:p w:rsidR="004F7DD5" w:rsidRPr="00157E11" w:rsidRDefault="004F7DD5" w:rsidP="00157E11">
            <w:pPr>
              <w:pStyle w:val="a5"/>
              <w:numPr>
                <w:ilvl w:val="0"/>
                <w:numId w:val="26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складання індивідуального плану проходження практики, його узгодження з керівником від бази практики;</w:t>
            </w:r>
          </w:p>
          <w:p w:rsidR="004F7DD5" w:rsidRPr="00157E11" w:rsidRDefault="004F7DD5" w:rsidP="00157E11">
            <w:pPr>
              <w:pStyle w:val="a5"/>
              <w:numPr>
                <w:ilvl w:val="0"/>
                <w:numId w:val="26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консультації з керівником практики від ХДУ (не менш 1 разу на тиждень);</w:t>
            </w:r>
          </w:p>
          <w:p w:rsidR="004F7DD5" w:rsidRPr="00157E11" w:rsidRDefault="004F7DD5" w:rsidP="00157E11">
            <w:pPr>
              <w:pStyle w:val="a5"/>
              <w:numPr>
                <w:ilvl w:val="0"/>
                <w:numId w:val="26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знайомство зі специфікою роботи перекладача на базі практики, вивчення розпорядку й умов праці, посадових обов’язків перекладача;</w:t>
            </w:r>
          </w:p>
          <w:p w:rsidR="004F7DD5" w:rsidRPr="00157E11" w:rsidRDefault="004F7DD5" w:rsidP="00157E11">
            <w:pPr>
              <w:pStyle w:val="a5"/>
              <w:numPr>
                <w:ilvl w:val="0"/>
                <w:numId w:val="26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вивчення особливостей документів, які перекладаються на базі </w:t>
            </w: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практики, їхнього тематичного спрямування;</w:t>
            </w:r>
          </w:p>
          <w:p w:rsidR="004F7DD5" w:rsidRPr="00157E11" w:rsidRDefault="004F7DD5" w:rsidP="00157E11">
            <w:pPr>
              <w:pStyle w:val="a5"/>
              <w:numPr>
                <w:ilvl w:val="0"/>
                <w:numId w:val="26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складання глосарію термінів, які потрібно знати перекладачеві на базі практики;</w:t>
            </w:r>
          </w:p>
          <w:p w:rsidR="004F7DD5" w:rsidRPr="00157E11" w:rsidRDefault="004F7DD5" w:rsidP="00157E11">
            <w:pPr>
              <w:pStyle w:val="a5"/>
              <w:numPr>
                <w:ilvl w:val="0"/>
                <w:numId w:val="26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виконання письмового перекладу окремих документів / фрагментів документів під керівництвом  керівника від бази практики;</w:t>
            </w:r>
          </w:p>
          <w:p w:rsidR="00B82EB2" w:rsidRPr="00157E11" w:rsidRDefault="004F7DD5" w:rsidP="00157E11">
            <w:pPr>
              <w:pStyle w:val="a5"/>
              <w:numPr>
                <w:ilvl w:val="0"/>
                <w:numId w:val="26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виконання залікових письмових перекладів.</w:t>
            </w:r>
          </w:p>
        </w:tc>
      </w:tr>
      <w:tr w:rsidR="00B82EB2" w:rsidRPr="00157E11" w:rsidTr="00B82EB2">
        <w:tc>
          <w:tcPr>
            <w:tcW w:w="1985" w:type="dxa"/>
          </w:tcPr>
          <w:p w:rsidR="00B82EB2" w:rsidRPr="00157E11" w:rsidRDefault="004F7DD5" w:rsidP="00157E11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lastRenderedPageBreak/>
              <w:t>Виробнича (перекладацька)</w:t>
            </w:r>
          </w:p>
        </w:tc>
        <w:tc>
          <w:tcPr>
            <w:tcW w:w="7478" w:type="dxa"/>
          </w:tcPr>
          <w:p w:rsidR="004F7DD5" w:rsidRPr="00157E11" w:rsidRDefault="004F7DD5" w:rsidP="00157E11">
            <w:pPr>
              <w:widowControl w:val="0"/>
              <w:numPr>
                <w:ilvl w:val="0"/>
                <w:numId w:val="27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ознайомлення з метою, завданнями й змістом практики, графіком та умовами  її проходження, вимогами до виконання окремих етапів, критеріями оцінювання результатів, укладання індивідуального плану практики;</w:t>
            </w:r>
          </w:p>
          <w:p w:rsidR="004F7DD5" w:rsidRPr="00157E11" w:rsidRDefault="004F7DD5" w:rsidP="00157E11">
            <w:pPr>
              <w:pStyle w:val="aa"/>
              <w:widowControl w:val="0"/>
              <w:numPr>
                <w:ilvl w:val="0"/>
                <w:numId w:val="27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ознайомлення з базою практики, умовами праці й правилами безпеки життєдіяльності на підприємстві, отримання переліку обов’язків і завдань для виконання на підприємстві;</w:t>
            </w:r>
          </w:p>
          <w:p w:rsidR="004F7DD5" w:rsidRPr="00157E11" w:rsidRDefault="004F7DD5" w:rsidP="00157E11">
            <w:pPr>
              <w:pStyle w:val="aa"/>
              <w:widowControl w:val="0"/>
              <w:numPr>
                <w:ilvl w:val="0"/>
                <w:numId w:val="27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вивчення специфіки роботи перекладача на базі практики: особливості документів для перекладу, види перекладів, можливість використання корпоративних систем автоматизованого перекладу, глосаріїв тощо;</w:t>
            </w:r>
          </w:p>
          <w:p w:rsidR="004F7DD5" w:rsidRPr="00157E11" w:rsidRDefault="004F7DD5" w:rsidP="00157E11">
            <w:pPr>
              <w:pStyle w:val="aa"/>
              <w:widowControl w:val="0"/>
              <w:numPr>
                <w:ilvl w:val="0"/>
                <w:numId w:val="27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виконання поточних писемних і усних перекладів документів і матеріалів з галузі діяльності підприємства-бази практики українською та англійською мовами, виконання залікових писемних перекладів документів українською та мовами;</w:t>
            </w:r>
          </w:p>
          <w:p w:rsidR="004F7DD5" w:rsidRPr="00157E11" w:rsidRDefault="004F7DD5" w:rsidP="00157E11">
            <w:pPr>
              <w:pStyle w:val="aa"/>
              <w:widowControl w:val="0"/>
              <w:numPr>
                <w:ilvl w:val="0"/>
                <w:numId w:val="27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написання звіту з виробничої практики.</w:t>
            </w:r>
          </w:p>
          <w:p w:rsidR="00B82EB2" w:rsidRPr="00157E11" w:rsidRDefault="00B82EB2" w:rsidP="00157E11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B82EB2" w:rsidRPr="00157E11" w:rsidTr="00B82EB2">
        <w:tc>
          <w:tcPr>
            <w:tcW w:w="1985" w:type="dxa"/>
          </w:tcPr>
          <w:p w:rsidR="00B82EB2" w:rsidRPr="00157E11" w:rsidRDefault="004F7DD5" w:rsidP="00157E11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Переддипломна </w:t>
            </w:r>
          </w:p>
        </w:tc>
        <w:tc>
          <w:tcPr>
            <w:tcW w:w="7478" w:type="dxa"/>
          </w:tcPr>
          <w:p w:rsidR="003207E7" w:rsidRPr="00157E11" w:rsidRDefault="003207E7" w:rsidP="00157E11">
            <w:pPr>
              <w:pStyle w:val="aa"/>
              <w:numPr>
                <w:ilvl w:val="0"/>
                <w:numId w:val="28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систематизація та впорядкування результатів дослідження; </w:t>
            </w:r>
            <w:r w:rsidR="003E779F"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о</w:t>
            </w: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формлення тексту кваліфікаційної робот</w:t>
            </w:r>
            <w:r w:rsidR="003E779F"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и та списку використаних джерел;</w:t>
            </w:r>
          </w:p>
          <w:p w:rsidR="00884983" w:rsidRPr="00157E11" w:rsidRDefault="00884983" w:rsidP="00157E11">
            <w:pPr>
              <w:pStyle w:val="aa"/>
              <w:numPr>
                <w:ilvl w:val="0"/>
                <w:numId w:val="28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створення презентації за результатами дослідження для виступу під час захисту кваліфікаційної роботи;</w:t>
            </w:r>
          </w:p>
          <w:p w:rsidR="00884983" w:rsidRPr="000B30FE" w:rsidRDefault="003E779F" w:rsidP="00157E11">
            <w:pPr>
              <w:pStyle w:val="aa"/>
              <w:numPr>
                <w:ilvl w:val="0"/>
                <w:numId w:val="28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н</w:t>
            </w:r>
            <w:r w:rsidR="003207E7" w:rsidRPr="00157E11">
              <w:rPr>
                <w:rFonts w:ascii="Times New Roman" w:hAnsi="Times New Roman"/>
                <w:sz w:val="24"/>
                <w:szCs w:val="24"/>
              </w:rPr>
              <w:t xml:space="preserve">аписання тез, </w:t>
            </w:r>
            <w:r w:rsidR="003207E7" w:rsidRPr="000B30FE">
              <w:rPr>
                <w:rFonts w:ascii="Times New Roman" w:hAnsi="Times New Roman"/>
                <w:sz w:val="24"/>
                <w:szCs w:val="24"/>
                <w:lang w:val="uk-UA"/>
              </w:rPr>
              <w:t>наукової доповіді, статті у збірнику наукових праць, науково-методичному періо</w:t>
            </w:r>
            <w:r w:rsidR="00884983" w:rsidRPr="000B30FE">
              <w:rPr>
                <w:rFonts w:ascii="Times New Roman" w:hAnsi="Times New Roman"/>
                <w:sz w:val="24"/>
                <w:szCs w:val="24"/>
                <w:lang w:val="uk-UA"/>
              </w:rPr>
              <w:t>дичному виданні за темою роботи;</w:t>
            </w:r>
          </w:p>
          <w:p w:rsidR="00884983" w:rsidRPr="000B30FE" w:rsidRDefault="00884983" w:rsidP="00157E11">
            <w:pPr>
              <w:pStyle w:val="aa"/>
              <w:numPr>
                <w:ilvl w:val="0"/>
                <w:numId w:val="28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B30FE">
              <w:rPr>
                <w:rFonts w:ascii="Times New Roman" w:hAnsi="Times New Roman"/>
                <w:sz w:val="24"/>
                <w:szCs w:val="24"/>
                <w:lang w:val="uk-UA"/>
              </w:rPr>
              <w:t>у</w:t>
            </w:r>
            <w:r w:rsidR="003207E7" w:rsidRPr="000B30F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часть у </w:t>
            </w:r>
            <w:r w:rsidRPr="000B30FE">
              <w:rPr>
                <w:rFonts w:ascii="Times New Roman" w:hAnsi="Times New Roman"/>
                <w:sz w:val="24"/>
                <w:szCs w:val="24"/>
                <w:lang w:val="uk-UA"/>
              </w:rPr>
              <w:t>попередньому захисті результатів дослідження на кафедрі;</w:t>
            </w:r>
          </w:p>
          <w:p w:rsidR="00884983" w:rsidRPr="000B30FE" w:rsidRDefault="00884983" w:rsidP="00157E11">
            <w:pPr>
              <w:pStyle w:val="aa"/>
              <w:numPr>
                <w:ilvl w:val="0"/>
                <w:numId w:val="28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B30FE">
              <w:rPr>
                <w:rFonts w:ascii="Times New Roman" w:hAnsi="Times New Roman"/>
                <w:sz w:val="24"/>
                <w:szCs w:val="24"/>
                <w:lang w:val="uk-UA"/>
              </w:rPr>
              <w:t>тренування вмінь к</w:t>
            </w:r>
            <w:r w:rsidR="003207E7" w:rsidRPr="000B30FE">
              <w:rPr>
                <w:rFonts w:ascii="Times New Roman" w:hAnsi="Times New Roman"/>
                <w:sz w:val="24"/>
                <w:szCs w:val="24"/>
                <w:lang w:val="uk-UA"/>
              </w:rPr>
              <w:t>оректн</w:t>
            </w:r>
            <w:r w:rsidRPr="000B30FE">
              <w:rPr>
                <w:rFonts w:ascii="Times New Roman" w:hAnsi="Times New Roman"/>
                <w:sz w:val="24"/>
                <w:szCs w:val="24"/>
                <w:lang w:val="uk-UA"/>
              </w:rPr>
              <w:t>ого та аргументованого</w:t>
            </w:r>
            <w:r w:rsidR="003207E7" w:rsidRPr="000B30F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викладення власної думки в умовах спонтанного спілкування з приводу результатів самостійної науково-дослідницької діяльності: захист спосте</w:t>
            </w:r>
            <w:r w:rsidRPr="000B30F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режень, обґрунтування висновків; </w:t>
            </w:r>
          </w:p>
          <w:p w:rsidR="00B82EB2" w:rsidRPr="000B30FE" w:rsidRDefault="00884983" w:rsidP="00157E11">
            <w:pPr>
              <w:pStyle w:val="aa"/>
              <w:numPr>
                <w:ilvl w:val="0"/>
                <w:numId w:val="28"/>
              </w:num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0B30FE">
              <w:rPr>
                <w:rFonts w:ascii="Times New Roman" w:hAnsi="Times New Roman"/>
                <w:sz w:val="24"/>
                <w:szCs w:val="24"/>
                <w:lang w:val="uk-UA"/>
              </w:rPr>
              <w:t>к</w:t>
            </w:r>
            <w:r w:rsidR="003207E7" w:rsidRPr="000B30FE">
              <w:rPr>
                <w:rFonts w:ascii="Times New Roman" w:hAnsi="Times New Roman"/>
                <w:sz w:val="24"/>
                <w:szCs w:val="24"/>
                <w:lang w:val="uk-UA"/>
              </w:rPr>
              <w:t>оригування недоліків, виправлення помилок, удосконалення змісту кваліфікаційної роботи</w:t>
            </w:r>
            <w:r w:rsidRPr="000B30FE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;</w:t>
            </w:r>
          </w:p>
          <w:p w:rsidR="00884983" w:rsidRPr="000B30FE" w:rsidRDefault="00884983" w:rsidP="00157E11">
            <w:pPr>
              <w:pStyle w:val="aa"/>
              <w:numPr>
                <w:ilvl w:val="0"/>
                <w:numId w:val="28"/>
              </w:num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0B30FE">
              <w:rPr>
                <w:rFonts w:ascii="Times New Roman" w:hAnsi="Times New Roman"/>
                <w:sz w:val="24"/>
                <w:szCs w:val="24"/>
                <w:lang w:val="uk-UA"/>
              </w:rPr>
              <w:t>виконання індивідуального завдання, яке визначає науковий керівник кваліфікаційної роботи відповідно до тематики дослідження й ступеня його готовності до прилюдного захисту;</w:t>
            </w:r>
          </w:p>
          <w:p w:rsidR="00884983" w:rsidRPr="00157E11" w:rsidRDefault="00884983" w:rsidP="00157E11">
            <w:pPr>
              <w:pStyle w:val="aa"/>
              <w:numPr>
                <w:ilvl w:val="0"/>
                <w:numId w:val="28"/>
              </w:num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30FE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підготовка супровідних документів</w:t>
            </w: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до захисту кваліфікаційної роботи.</w:t>
            </w:r>
          </w:p>
        </w:tc>
      </w:tr>
    </w:tbl>
    <w:p w:rsidR="004D6A44" w:rsidRPr="00157E11" w:rsidRDefault="004D6A44" w:rsidP="00157E11">
      <w:pPr>
        <w:widowControl w:val="0"/>
        <w:spacing w:after="0"/>
        <w:jc w:val="both"/>
        <w:rPr>
          <w:rFonts w:ascii="Times New Roman" w:hAnsi="Times New Roman"/>
          <w:bCs/>
          <w:color w:val="000000"/>
          <w:sz w:val="24"/>
          <w:szCs w:val="24"/>
          <w:lang w:val="uk-UA" w:eastAsia="uk-UA"/>
        </w:rPr>
      </w:pPr>
    </w:p>
    <w:p w:rsidR="004D6A44" w:rsidRPr="00157E11" w:rsidRDefault="004D6A44" w:rsidP="00157E11">
      <w:pPr>
        <w:widowControl w:val="0"/>
        <w:spacing w:after="0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  <w:lang w:val="uk-UA" w:eastAsia="uk-UA"/>
        </w:rPr>
      </w:pPr>
      <w:r w:rsidRPr="00157E11">
        <w:rPr>
          <w:rFonts w:ascii="Times New Roman" w:hAnsi="Times New Roman"/>
          <w:b/>
          <w:color w:val="000000"/>
          <w:sz w:val="24"/>
          <w:szCs w:val="24"/>
          <w:lang w:val="uk-UA" w:eastAsia="uk-UA"/>
        </w:rPr>
        <w:t>3.2.2. Список рекомендованої літератури</w:t>
      </w:r>
    </w:p>
    <w:tbl>
      <w:tblPr>
        <w:tblStyle w:val="ad"/>
        <w:tblW w:w="0" w:type="auto"/>
        <w:tblInd w:w="108" w:type="dxa"/>
        <w:tblLook w:val="04A0"/>
      </w:tblPr>
      <w:tblGrid>
        <w:gridCol w:w="2019"/>
        <w:gridCol w:w="7444"/>
      </w:tblGrid>
      <w:tr w:rsidR="00351E76" w:rsidRPr="00157E11" w:rsidTr="00ED7473">
        <w:tc>
          <w:tcPr>
            <w:tcW w:w="1985" w:type="dxa"/>
          </w:tcPr>
          <w:p w:rsidR="00351E76" w:rsidRPr="00157E11" w:rsidRDefault="00351E76" w:rsidP="00157E11">
            <w:pPr>
              <w:pStyle w:val="a5"/>
              <w:spacing w:line="276" w:lineRule="auto"/>
              <w:ind w:left="0" w:firstLine="34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Вид практики</w:t>
            </w:r>
          </w:p>
        </w:tc>
        <w:tc>
          <w:tcPr>
            <w:tcW w:w="7478" w:type="dxa"/>
          </w:tcPr>
          <w:p w:rsidR="00351E76" w:rsidRPr="00157E11" w:rsidRDefault="00351E76" w:rsidP="00157E11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Список рекомендованої літератури</w:t>
            </w:r>
          </w:p>
        </w:tc>
      </w:tr>
      <w:tr w:rsidR="00351E76" w:rsidRPr="004F03CD" w:rsidTr="00ED7473">
        <w:tc>
          <w:tcPr>
            <w:tcW w:w="1985" w:type="dxa"/>
          </w:tcPr>
          <w:p w:rsidR="00351E76" w:rsidRPr="00157E11" w:rsidRDefault="00351E76" w:rsidP="00157E11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Навчальна (мовна)</w:t>
            </w:r>
          </w:p>
        </w:tc>
        <w:tc>
          <w:tcPr>
            <w:tcW w:w="7478" w:type="dxa"/>
          </w:tcPr>
          <w:p w:rsidR="00673170" w:rsidRPr="0016492D" w:rsidRDefault="00673170" w:rsidP="00157E11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6492D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Основна література</w:t>
            </w:r>
          </w:p>
          <w:p w:rsidR="00673170" w:rsidRPr="00157E11" w:rsidRDefault="00673170" w:rsidP="00157E11">
            <w:pPr>
              <w:pStyle w:val="a5"/>
              <w:numPr>
                <w:ilvl w:val="0"/>
                <w:numId w:val="38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E11">
              <w:rPr>
                <w:rFonts w:ascii="Times New Roman" w:hAnsi="Times New Roman"/>
                <w:sz w:val="24"/>
                <w:szCs w:val="24"/>
              </w:rPr>
              <w:t>Evans V. Successful Writing. Upper-Intermediate. Express Publishing, 2000. 138 p.</w:t>
            </w:r>
          </w:p>
          <w:p w:rsidR="00673170" w:rsidRPr="00157E11" w:rsidRDefault="00673170" w:rsidP="00157E11">
            <w:pPr>
              <w:pStyle w:val="a5"/>
              <w:numPr>
                <w:ilvl w:val="0"/>
                <w:numId w:val="38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E11">
              <w:rPr>
                <w:rFonts w:ascii="Times New Roman" w:hAnsi="Times New Roman"/>
                <w:sz w:val="24"/>
                <w:szCs w:val="24"/>
              </w:rPr>
              <w:t>Evans V. Successful Writing. Proficiency. Express Publishing, 2000. 164 p.</w:t>
            </w:r>
          </w:p>
          <w:p w:rsidR="00673170" w:rsidRPr="00157E11" w:rsidRDefault="004B3060" w:rsidP="00157E1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Додаткова </w:t>
            </w:r>
            <w:r w:rsidR="00673170"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література</w:t>
            </w:r>
          </w:p>
          <w:p w:rsidR="00673170" w:rsidRPr="00157E11" w:rsidRDefault="00673170" w:rsidP="00157E11">
            <w:pPr>
              <w:pStyle w:val="a5"/>
              <w:numPr>
                <w:ilvl w:val="0"/>
                <w:numId w:val="38"/>
              </w:numPr>
              <w:spacing w:line="276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157E1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 xml:space="preserve">Brieger, Nick. Writing. </w:t>
            </w:r>
            <w:r w:rsidRPr="00157E11">
              <w:rPr>
                <w:rFonts w:ascii="Times New Roman" w:hAnsi="Times New Roman"/>
                <w:sz w:val="24"/>
                <w:szCs w:val="24"/>
              </w:rPr>
              <w:t xml:space="preserve">HarperCollins UK, 2011. 80 p. </w:t>
            </w:r>
          </w:p>
          <w:p w:rsidR="00673170" w:rsidRPr="00157E11" w:rsidRDefault="00673170" w:rsidP="00157E11">
            <w:pPr>
              <w:pStyle w:val="a5"/>
              <w:numPr>
                <w:ilvl w:val="0"/>
                <w:numId w:val="38"/>
              </w:numPr>
              <w:spacing w:line="276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157E11">
              <w:rPr>
                <w:rFonts w:ascii="Times New Roman" w:hAnsi="Times New Roman"/>
                <w:sz w:val="24"/>
                <w:szCs w:val="24"/>
              </w:rPr>
              <w:t>Donnelly</w:t>
            </w:r>
            <w:r w:rsidRPr="00157E11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157E11">
              <w:rPr>
                <w:rFonts w:ascii="Times New Roman" w:hAnsi="Times New Roman"/>
                <w:sz w:val="24"/>
                <w:szCs w:val="24"/>
              </w:rPr>
              <w:t xml:space="preserve"> Clare. Writing </w:t>
            </w:r>
            <w:proofErr w:type="gramStart"/>
            <w:r w:rsidRPr="00157E11">
              <w:rPr>
                <w:rFonts w:ascii="Times New Roman" w:hAnsi="Times New Roman"/>
                <w:sz w:val="24"/>
                <w:szCs w:val="24"/>
              </w:rPr>
              <w:t>Effectively</w:t>
            </w:r>
            <w:proofErr w:type="gramEnd"/>
            <w:r w:rsidRPr="00157E11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157E11">
              <w:rPr>
                <w:rFonts w:ascii="Times New Roman" w:hAnsi="Times New Roman"/>
                <w:sz w:val="24"/>
                <w:szCs w:val="24"/>
              </w:rPr>
              <w:t>4th edition.</w:t>
            </w:r>
            <w:r w:rsidRPr="00157E1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57E11">
              <w:rPr>
                <w:rFonts w:ascii="Times New Roman" w:hAnsi="Times New Roman"/>
                <w:sz w:val="24"/>
                <w:szCs w:val="24"/>
              </w:rPr>
              <w:t xml:space="preserve">Pergamon Flexible Learning, 2003. </w:t>
            </w:r>
            <w:r w:rsidRPr="00157E1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57E11">
              <w:rPr>
                <w:rFonts w:ascii="Times New Roman" w:hAnsi="Times New Roman"/>
                <w:sz w:val="24"/>
                <w:szCs w:val="24"/>
              </w:rPr>
              <w:t>110 p.</w:t>
            </w:r>
          </w:p>
          <w:p w:rsidR="00673170" w:rsidRPr="00157E11" w:rsidRDefault="00673170" w:rsidP="00157E11">
            <w:pPr>
              <w:pStyle w:val="a5"/>
              <w:numPr>
                <w:ilvl w:val="0"/>
                <w:numId w:val="38"/>
              </w:numPr>
              <w:spacing w:line="276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157E11">
              <w:rPr>
                <w:rFonts w:ascii="Times New Roman" w:hAnsi="Times New Roman"/>
                <w:sz w:val="24"/>
                <w:szCs w:val="24"/>
              </w:rPr>
              <w:t>Mann Malcom. Improve your Skills: Writing for First (FCE). With Answer Key</w:t>
            </w:r>
            <w:r w:rsidRPr="00157E11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157E11">
              <w:rPr>
                <w:rFonts w:ascii="Times New Roman" w:hAnsi="Times New Roman"/>
                <w:sz w:val="24"/>
                <w:szCs w:val="24"/>
              </w:rPr>
              <w:t>Macmillan, 2015. 215 p</w:t>
            </w:r>
          </w:p>
          <w:p w:rsidR="00673170" w:rsidRPr="00157E11" w:rsidRDefault="00673170" w:rsidP="00157E11">
            <w:pPr>
              <w:pStyle w:val="a5"/>
              <w:numPr>
                <w:ilvl w:val="0"/>
                <w:numId w:val="38"/>
              </w:numPr>
              <w:spacing w:line="276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157E11">
              <w:rPr>
                <w:rFonts w:ascii="Times New Roman" w:hAnsi="Times New Roman"/>
                <w:sz w:val="24"/>
                <w:szCs w:val="24"/>
              </w:rPr>
              <w:t>Garner Bryan. HBR Guide to Better Business Writing</w:t>
            </w:r>
            <w:r w:rsidRPr="00157E11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157E11">
              <w:rPr>
                <w:rFonts w:ascii="Times New Roman" w:hAnsi="Times New Roman"/>
                <w:sz w:val="24"/>
                <w:szCs w:val="24"/>
              </w:rPr>
              <w:t xml:space="preserve">Harvard Business Review Press, 2013. 240 p. </w:t>
            </w:r>
          </w:p>
          <w:p w:rsidR="00673170" w:rsidRPr="00157E11" w:rsidRDefault="00673170" w:rsidP="00157E11">
            <w:pPr>
              <w:pStyle w:val="a5"/>
              <w:numPr>
                <w:ilvl w:val="0"/>
                <w:numId w:val="38"/>
              </w:numPr>
              <w:spacing w:line="276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157E11">
              <w:rPr>
                <w:rFonts w:ascii="Times New Roman" w:hAnsi="Times New Roman"/>
                <w:sz w:val="24"/>
                <w:szCs w:val="24"/>
              </w:rPr>
              <w:t>Roman Kenneth, Raphaelson Joel. Writing that Works</w:t>
            </w:r>
            <w:r w:rsidRPr="00157E11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157E11">
              <w:rPr>
                <w:rFonts w:ascii="Times New Roman" w:hAnsi="Times New Roman"/>
                <w:sz w:val="24"/>
                <w:szCs w:val="24"/>
              </w:rPr>
              <w:t>Harper Collins, 2010. 208 p.</w:t>
            </w:r>
          </w:p>
          <w:p w:rsidR="00673170" w:rsidRPr="00157E11" w:rsidRDefault="00673170" w:rsidP="00157E11">
            <w:pPr>
              <w:pStyle w:val="a5"/>
              <w:numPr>
                <w:ilvl w:val="0"/>
                <w:numId w:val="38"/>
              </w:numPr>
              <w:spacing w:line="276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157E11">
              <w:rPr>
                <w:rFonts w:ascii="Times New Roman" w:hAnsi="Times New Roman"/>
                <w:sz w:val="24"/>
                <w:szCs w:val="24"/>
              </w:rPr>
              <w:t>Badger Ian, Pedley Sue. Everyday Business Writing</w:t>
            </w:r>
            <w:r w:rsidRPr="00157E11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157E11">
              <w:rPr>
                <w:rFonts w:ascii="Times New Roman" w:hAnsi="Times New Roman"/>
                <w:sz w:val="24"/>
                <w:szCs w:val="24"/>
              </w:rPr>
              <w:t>Pearson Education, 2003.</w:t>
            </w:r>
            <w:r w:rsidRPr="00157E1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57E11">
              <w:rPr>
                <w:rFonts w:ascii="Times New Roman" w:hAnsi="Times New Roman"/>
                <w:sz w:val="24"/>
                <w:szCs w:val="24"/>
              </w:rPr>
              <w:t xml:space="preserve"> 96 p. </w:t>
            </w:r>
          </w:p>
          <w:p w:rsidR="00673170" w:rsidRPr="0016492D" w:rsidRDefault="00673170" w:rsidP="00157E11">
            <w:pPr>
              <w:spacing w:line="276" w:lineRule="auto"/>
              <w:ind w:left="851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6492D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Інтернет-ресурси</w:t>
            </w:r>
          </w:p>
          <w:p w:rsidR="00673170" w:rsidRPr="00157E11" w:rsidRDefault="00673170" w:rsidP="00157E11">
            <w:pPr>
              <w:pStyle w:val="a5"/>
              <w:numPr>
                <w:ilvl w:val="0"/>
                <w:numId w:val="38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E11">
              <w:rPr>
                <w:rFonts w:ascii="Times New Roman" w:hAnsi="Times New Roman"/>
                <w:sz w:val="24"/>
                <w:szCs w:val="24"/>
              </w:rPr>
              <w:t xml:space="preserve">Corpus of Contemporary American English. URL: </w:t>
            </w:r>
            <w:hyperlink r:id="rId8" w:history="1"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</w:rPr>
                <w:t>https://www.english-corpora.org/coca/</w:t>
              </w:r>
            </w:hyperlink>
            <w:r w:rsidRPr="00157E1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73170" w:rsidRPr="00157E11" w:rsidRDefault="00673170" w:rsidP="00157E11">
            <w:pPr>
              <w:pStyle w:val="a5"/>
              <w:numPr>
                <w:ilvl w:val="0"/>
                <w:numId w:val="38"/>
              </w:numPr>
              <w:spacing w:line="276" w:lineRule="auto"/>
              <w:jc w:val="both"/>
              <w:rPr>
                <w:rStyle w:val="ab"/>
                <w:rFonts w:ascii="Times New Roman" w:hAnsi="Times New Roman"/>
                <w:sz w:val="24"/>
                <w:szCs w:val="24"/>
              </w:rPr>
            </w:pPr>
            <w:r w:rsidRPr="00157E11">
              <w:rPr>
                <w:rFonts w:ascii="Times New Roman" w:hAnsi="Times New Roman"/>
                <w:sz w:val="24"/>
                <w:szCs w:val="24"/>
              </w:rPr>
              <w:t xml:space="preserve">Longman Dictionary of Contemporary English. URL: </w:t>
            </w:r>
            <w:hyperlink r:id="rId9" w:history="1"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</w:rPr>
                <w:t>https://www.ldoceonline.com/</w:t>
              </w:r>
            </w:hyperlink>
          </w:p>
          <w:p w:rsidR="00673170" w:rsidRPr="00157E11" w:rsidRDefault="00673170" w:rsidP="00157E11">
            <w:pPr>
              <w:pStyle w:val="a5"/>
              <w:numPr>
                <w:ilvl w:val="0"/>
                <w:numId w:val="38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E11">
              <w:rPr>
                <w:rFonts w:ascii="Times New Roman" w:hAnsi="Times New Roman"/>
                <w:sz w:val="24"/>
                <w:szCs w:val="24"/>
              </w:rPr>
              <w:t xml:space="preserve">General Essay Writing Tips. URL: </w:t>
            </w:r>
            <w:hyperlink r:id="rId10" w:history="1"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</w:rPr>
                <w:t>https://www.internationalstudent.com/essay_writing/essay_tips/</w:t>
              </w:r>
            </w:hyperlink>
            <w:r w:rsidRPr="00157E1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73170" w:rsidRPr="00157E11" w:rsidRDefault="00673170" w:rsidP="00157E11">
            <w:pPr>
              <w:pStyle w:val="a5"/>
              <w:numPr>
                <w:ilvl w:val="0"/>
                <w:numId w:val="38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E11">
              <w:rPr>
                <w:rFonts w:ascii="Times New Roman" w:hAnsi="Times New Roman"/>
                <w:sz w:val="24"/>
                <w:szCs w:val="24"/>
              </w:rPr>
              <w:t xml:space="preserve">How to Write an Essay. URL: </w:t>
            </w:r>
            <w:hyperlink r:id="rId11" w:history="1"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</w:rPr>
                <w:t>https://grammar.yourdictionary.com/writing/how-to-write-an-essay.html</w:t>
              </w:r>
            </w:hyperlink>
            <w:r w:rsidRPr="00157E1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73170" w:rsidRPr="00157E11" w:rsidRDefault="00673170" w:rsidP="00157E11">
            <w:pPr>
              <w:pStyle w:val="a5"/>
              <w:numPr>
                <w:ilvl w:val="0"/>
                <w:numId w:val="38"/>
              </w:numPr>
              <w:spacing w:line="276" w:lineRule="auto"/>
              <w:jc w:val="both"/>
              <w:rPr>
                <w:rStyle w:val="ab"/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</w:rPr>
              <w:t xml:space="preserve">Writing Essay. URL: </w:t>
            </w:r>
            <w:hyperlink r:id="rId12" w:history="1"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</w:rPr>
                <w:t>https://www.toppr.com/guides/english/writing/essay/</w:t>
              </w:r>
            </w:hyperlink>
          </w:p>
          <w:p w:rsidR="00673170" w:rsidRPr="00157E11" w:rsidRDefault="00673170" w:rsidP="00157E11">
            <w:pPr>
              <w:pStyle w:val="a5"/>
              <w:numPr>
                <w:ilvl w:val="0"/>
                <w:numId w:val="38"/>
              </w:numPr>
              <w:spacing w:line="276" w:lineRule="auto"/>
              <w:jc w:val="both"/>
              <w:rPr>
                <w:rStyle w:val="ab"/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</w:rPr>
              <w:t xml:space="preserve">Film review writing </w:t>
            </w:r>
            <w:hyperlink r:id="rId13" w:history="1"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</w:rPr>
                <w:t>https</w:t>
              </w:r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  <w:lang w:val="uk-UA"/>
                </w:rPr>
                <w:t>://</w:t>
              </w:r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</w:rPr>
                <w:t>www</w:t>
              </w:r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  <w:lang w:val="uk-UA"/>
                </w:rPr>
                <w:t>.</w:t>
              </w:r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</w:rPr>
                <w:t>nyfa</w:t>
              </w:r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  <w:lang w:val="uk-UA"/>
                </w:rPr>
                <w:t>.</w:t>
              </w:r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</w:rPr>
                <w:t>edu</w:t>
              </w:r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  <w:lang w:val="uk-UA"/>
                </w:rPr>
                <w:t>/</w:t>
              </w:r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</w:rPr>
                <w:t>student</w:t>
              </w:r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  <w:lang w:val="uk-UA"/>
                </w:rPr>
                <w:t>-</w:t>
              </w:r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</w:rPr>
                <w:t>resources</w:t>
              </w:r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  <w:lang w:val="uk-UA"/>
                </w:rPr>
                <w:t>/9-</w:t>
              </w:r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</w:rPr>
                <w:t>tips</w:t>
              </w:r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  <w:lang w:val="uk-UA"/>
                </w:rPr>
                <w:t>-</w:t>
              </w:r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</w:rPr>
                <w:t>for</w:t>
              </w:r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  <w:lang w:val="uk-UA"/>
                </w:rPr>
                <w:t>-</w:t>
              </w:r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</w:rPr>
                <w:t>writing</w:t>
              </w:r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  <w:lang w:val="uk-UA"/>
                </w:rPr>
                <w:t>-</w:t>
              </w:r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</w:rPr>
                <w:t>a</w:t>
              </w:r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  <w:lang w:val="uk-UA"/>
                </w:rPr>
                <w:t>-</w:t>
              </w:r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</w:rPr>
                <w:t>film</w:t>
              </w:r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  <w:lang w:val="uk-UA"/>
                </w:rPr>
                <w:t>-</w:t>
              </w:r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</w:rPr>
                <w:t>review</w:t>
              </w:r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  <w:lang w:val="uk-UA"/>
                </w:rPr>
                <w:t>/</w:t>
              </w:r>
            </w:hyperlink>
          </w:p>
          <w:p w:rsidR="00673170" w:rsidRPr="00157E11" w:rsidRDefault="00673170" w:rsidP="00157E11">
            <w:pPr>
              <w:pStyle w:val="a5"/>
              <w:numPr>
                <w:ilvl w:val="0"/>
                <w:numId w:val="38"/>
              </w:numPr>
              <w:spacing w:line="276" w:lineRule="auto"/>
              <w:jc w:val="both"/>
              <w:rPr>
                <w:rStyle w:val="ab"/>
                <w:rFonts w:ascii="Times New Roman" w:hAnsi="Times New Roman"/>
                <w:sz w:val="24"/>
                <w:szCs w:val="24"/>
              </w:rPr>
            </w:pPr>
            <w:r w:rsidRPr="00157E11">
              <w:rPr>
                <w:rFonts w:ascii="Times New Roman" w:hAnsi="Times New Roman"/>
                <w:sz w:val="24"/>
                <w:szCs w:val="24"/>
              </w:rPr>
              <w:t xml:space="preserve">Movie review </w:t>
            </w:r>
            <w:hyperlink r:id="rId14" w:history="1"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  <w:lang w:val="uk-UA"/>
                </w:rPr>
                <w:t>https://www.wikihow.com/Write-a-Movie-Review</w:t>
              </w:r>
            </w:hyperlink>
          </w:p>
          <w:p w:rsidR="00673170" w:rsidRPr="00157E11" w:rsidRDefault="00673170" w:rsidP="00157E11">
            <w:pPr>
              <w:pStyle w:val="a5"/>
              <w:numPr>
                <w:ilvl w:val="0"/>
                <w:numId w:val="38"/>
              </w:numPr>
              <w:spacing w:line="276" w:lineRule="auto"/>
              <w:jc w:val="both"/>
              <w:rPr>
                <w:rStyle w:val="ab"/>
                <w:rFonts w:ascii="Times New Roman" w:hAnsi="Times New Roman"/>
                <w:sz w:val="24"/>
                <w:szCs w:val="24"/>
              </w:rPr>
            </w:pPr>
            <w:r w:rsidRPr="00157E11">
              <w:rPr>
                <w:rFonts w:ascii="Times New Roman" w:hAnsi="Times New Roman"/>
                <w:sz w:val="24"/>
                <w:szCs w:val="24"/>
              </w:rPr>
              <w:t xml:space="preserve">Samples of reviews </w:t>
            </w:r>
            <w:hyperlink r:id="rId15" w:history="1"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  <w:lang w:val="uk-UA"/>
                </w:rPr>
                <w:t>https://academichelp.net/samples/academics/reviews/movie/</w:t>
              </w:r>
            </w:hyperlink>
          </w:p>
          <w:p w:rsidR="00673170" w:rsidRPr="00157E11" w:rsidRDefault="00673170" w:rsidP="00157E11">
            <w:pPr>
              <w:pStyle w:val="a5"/>
              <w:numPr>
                <w:ilvl w:val="0"/>
                <w:numId w:val="38"/>
              </w:numPr>
              <w:spacing w:line="276" w:lineRule="auto"/>
              <w:jc w:val="both"/>
              <w:rPr>
                <w:rStyle w:val="ab"/>
                <w:rFonts w:ascii="Times New Roman" w:hAnsi="Times New Roman"/>
                <w:sz w:val="24"/>
                <w:szCs w:val="24"/>
              </w:rPr>
            </w:pPr>
            <w:r w:rsidRPr="00157E11">
              <w:rPr>
                <w:rFonts w:ascii="Times New Roman" w:hAnsi="Times New Roman"/>
                <w:sz w:val="24"/>
                <w:szCs w:val="24"/>
              </w:rPr>
              <w:t xml:space="preserve">Complaint Letter Format. Samples, How to Write a Complaint Letter? URL: </w:t>
            </w:r>
            <w:hyperlink r:id="rId16" w:history="1"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</w:rPr>
                <w:t>https://www.aplustopper.com/complaint-letter-format/</w:t>
              </w:r>
            </w:hyperlink>
          </w:p>
          <w:p w:rsidR="00673170" w:rsidRPr="00157E11" w:rsidRDefault="00673170" w:rsidP="00157E11">
            <w:pPr>
              <w:pStyle w:val="a5"/>
              <w:numPr>
                <w:ilvl w:val="0"/>
                <w:numId w:val="38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E11">
              <w:rPr>
                <w:rFonts w:ascii="Times New Roman" w:hAnsi="Times New Roman"/>
                <w:sz w:val="24"/>
                <w:szCs w:val="24"/>
              </w:rPr>
              <w:t xml:space="preserve">How to Write an Application Letter. URL: </w:t>
            </w:r>
            <w:hyperlink r:id="rId17" w:history="1"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</w:rPr>
                <w:t>https://www.indeed.com/career-advice/finding-a-job/how-to-write-an-application-letter-for-a-job</w:t>
              </w:r>
            </w:hyperlink>
            <w:r w:rsidRPr="00157E1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73170" w:rsidRPr="00157E11" w:rsidRDefault="00673170" w:rsidP="00157E11">
            <w:pPr>
              <w:pStyle w:val="a5"/>
              <w:numPr>
                <w:ilvl w:val="0"/>
                <w:numId w:val="38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E1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How to Write an Apology Letter. URL: </w:t>
            </w:r>
            <w:hyperlink r:id="rId18" w:history="1"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</w:rPr>
                <w:t>https://www.indeed.com/career-advice/career-development/how-to-write-an-apology-letter</w:t>
              </w:r>
            </w:hyperlink>
            <w:r w:rsidRPr="00157E1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51E76" w:rsidRPr="00157E11" w:rsidRDefault="00351E76" w:rsidP="00157E11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351E76" w:rsidRPr="004F03CD" w:rsidTr="00ED7473">
        <w:tc>
          <w:tcPr>
            <w:tcW w:w="1985" w:type="dxa"/>
          </w:tcPr>
          <w:p w:rsidR="00351E76" w:rsidRPr="00157E11" w:rsidRDefault="00351E76" w:rsidP="00157E11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lastRenderedPageBreak/>
              <w:t>Навчальна (перекладацька)</w:t>
            </w:r>
          </w:p>
        </w:tc>
        <w:tc>
          <w:tcPr>
            <w:tcW w:w="7478" w:type="dxa"/>
          </w:tcPr>
          <w:p w:rsidR="00673170" w:rsidRPr="0016492D" w:rsidRDefault="00673170" w:rsidP="00157E11">
            <w:pPr>
              <w:spacing w:line="276" w:lineRule="auto"/>
              <w:ind w:left="1418" w:hanging="1276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6492D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Основна</w:t>
            </w:r>
            <w:r w:rsidR="004B3060" w:rsidRPr="0016492D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література</w:t>
            </w:r>
          </w:p>
          <w:p w:rsidR="00673170" w:rsidRPr="00157E11" w:rsidRDefault="00673170" w:rsidP="00157E11">
            <w:pPr>
              <w:pStyle w:val="a5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Корунець І.В. Теорія і практика перекладу (аспектний переклад): Підручник.  Вінниця: Нова книга, 2003. 448с.</w:t>
            </w:r>
          </w:p>
          <w:p w:rsidR="00673170" w:rsidRPr="00157E11" w:rsidRDefault="00673170" w:rsidP="00157E11">
            <w:pPr>
              <w:pStyle w:val="a5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Карабан В.І. Переклад англійської наукової і технічної літератури. Граматичні труднощі, лексичні, термінологічні та жанрово-стилістичні проблеми.  Вінниця: Нова книга, 2002. 564с.</w:t>
            </w:r>
          </w:p>
          <w:p w:rsidR="00673170" w:rsidRPr="000B30FE" w:rsidRDefault="00673170" w:rsidP="00157E11">
            <w:pPr>
              <w:pStyle w:val="a5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Переклад </w:t>
            </w:r>
            <w:r w:rsidRPr="000B30FE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англомовної економічної</w:t>
            </w:r>
            <w:r w:rsidRPr="000B30F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літератури : економіка США: заг. принципи: навч. </w:t>
            </w:r>
            <w:proofErr w:type="gramStart"/>
            <w:r w:rsidRPr="000B30FE">
              <w:rPr>
                <w:rFonts w:ascii="Times New Roman" w:hAnsi="Times New Roman"/>
                <w:sz w:val="24"/>
                <w:szCs w:val="24"/>
                <w:lang w:val="uk-UA"/>
              </w:rPr>
              <w:t>пос</w:t>
            </w:r>
            <w:proofErr w:type="gramEnd"/>
            <w:r w:rsidRPr="000B30FE">
              <w:rPr>
                <w:rFonts w:ascii="Times New Roman" w:hAnsi="Times New Roman"/>
                <w:sz w:val="24"/>
                <w:szCs w:val="24"/>
                <w:lang w:val="uk-UA"/>
              </w:rPr>
              <w:t>іб. для студ. ВНЗ, що навчаються за екон. спец. та фахом "</w:t>
            </w:r>
            <w:r w:rsidRPr="000B30FE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Переклад</w:t>
            </w:r>
            <w:r w:rsidRPr="000B30F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" / Л. М. Черноватий [и др.] ; ред. Л. М. Черноватий, В. І. Карабан. Вид. 2-ге, доп. Вінниця : Нова книга, 2007. 411 с. </w:t>
            </w:r>
          </w:p>
          <w:p w:rsidR="00673170" w:rsidRPr="000B30FE" w:rsidRDefault="00F60049" w:rsidP="00157E11">
            <w:pPr>
              <w:pStyle w:val="a5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hyperlink r:id="rId19" w:history="1">
              <w:r w:rsidR="00673170" w:rsidRPr="000B30FE">
                <w:rPr>
                  <w:rFonts w:ascii="Times New Roman" w:hAnsi="Times New Roman"/>
                  <w:bCs/>
                  <w:sz w:val="24"/>
                  <w:szCs w:val="24"/>
                  <w:lang w:val="uk-UA" w:eastAsia="ru-RU"/>
                </w:rPr>
                <w:t>Черноватий Л. М</w:t>
              </w:r>
            </w:hyperlink>
            <w:r w:rsidR="00673170" w:rsidRPr="000B30FE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. </w:t>
            </w:r>
            <w:r w:rsidR="00673170" w:rsidRPr="000B30FE">
              <w:rPr>
                <w:rFonts w:ascii="Times New Roman" w:hAnsi="Times New Roman"/>
                <w:bCs/>
                <w:sz w:val="24"/>
                <w:szCs w:val="24"/>
                <w:lang w:val="uk-UA" w:eastAsia="ru-RU"/>
              </w:rPr>
              <w:t>Переклад</w:t>
            </w:r>
            <w:r w:rsidR="00673170" w:rsidRPr="000B30FE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англомовної юридичної літератури : навч. посіб. для студ. вищих закладів освіти юрид. спец. та спец. "</w:t>
            </w:r>
            <w:r w:rsidR="00673170" w:rsidRPr="000B30FE">
              <w:rPr>
                <w:rFonts w:ascii="Times New Roman" w:hAnsi="Times New Roman"/>
                <w:bCs/>
                <w:sz w:val="24"/>
                <w:szCs w:val="24"/>
                <w:lang w:val="uk-UA" w:eastAsia="ru-RU"/>
              </w:rPr>
              <w:t>Переклад</w:t>
            </w:r>
            <w:r w:rsidR="00673170" w:rsidRPr="000B30FE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" / Л. М. Черноватий [и др.] ; ред. Л. М. Черноватий, В. І. Карабан. Вінниця : Поділля-2000, 2002.  448 с. </w:t>
            </w:r>
          </w:p>
          <w:p w:rsidR="00673170" w:rsidRPr="000B30FE" w:rsidRDefault="00673170" w:rsidP="00157E11">
            <w:pPr>
              <w:pStyle w:val="a5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B30FE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Переклад англомовної громадсько-політичної</w:t>
            </w:r>
            <w:r w:rsidRPr="000B30F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літератури. Міжнародні конвенції у галузі прав людини : посіб. для студ. вищ. навч. закл. /               Л. М. Черноватий [и др.] ; ред. Л. М. Черноватий, В. І. Карабан. Вінниця : Нова Книга, 2006.  272 с. </w:t>
            </w:r>
          </w:p>
          <w:p w:rsidR="00673170" w:rsidRPr="000B30FE" w:rsidRDefault="00F60049" w:rsidP="00157E11">
            <w:pPr>
              <w:pStyle w:val="a5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hyperlink r:id="rId20" w:history="1">
              <w:r w:rsidR="00673170" w:rsidRPr="000B30FE">
                <w:rPr>
                  <w:rFonts w:ascii="Times New Roman" w:hAnsi="Times New Roman"/>
                  <w:bCs/>
                  <w:sz w:val="24"/>
                  <w:szCs w:val="24"/>
                  <w:lang w:val="uk-UA" w:eastAsia="ru-RU"/>
                </w:rPr>
                <w:t>Черноватий Л. М</w:t>
              </w:r>
            </w:hyperlink>
            <w:r w:rsidR="00673170" w:rsidRPr="000B30FE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. </w:t>
            </w:r>
            <w:r w:rsidR="00673170" w:rsidRPr="000B30FE">
              <w:rPr>
                <w:rFonts w:ascii="Times New Roman" w:hAnsi="Times New Roman"/>
                <w:bCs/>
                <w:sz w:val="24"/>
                <w:szCs w:val="24"/>
                <w:lang w:val="uk-UA" w:eastAsia="ru-RU"/>
              </w:rPr>
              <w:t>Переклад</w:t>
            </w:r>
            <w:r w:rsidR="00673170" w:rsidRPr="000B30FE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англомовних текстів засобів захисту інтелектуальної власності. Патенти. Знаки для товарів та послуг  : [навч. посіб. для студ. вищ. закл. освіти] / [Черноватий Л. М.,                  Царьова С. О.]. Вінниця : Нова Книга, 2011.  302 с.</w:t>
            </w:r>
          </w:p>
          <w:p w:rsidR="00673170" w:rsidRPr="000B30FE" w:rsidRDefault="00F60049" w:rsidP="00157E11">
            <w:pPr>
              <w:pStyle w:val="a5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hyperlink r:id="rId21" w:history="1">
              <w:r w:rsidR="00673170" w:rsidRPr="000B30FE">
                <w:rPr>
                  <w:rFonts w:ascii="Times New Roman" w:hAnsi="Times New Roman"/>
                  <w:bCs/>
                  <w:sz w:val="24"/>
                  <w:szCs w:val="24"/>
                  <w:lang w:val="uk-UA" w:eastAsia="ru-RU"/>
                </w:rPr>
                <w:t>Nikolenko, A. G.</w:t>
              </w:r>
            </w:hyperlink>
            <w:r w:rsidR="00673170" w:rsidRPr="000B30FE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Translating car terminology. English - Ukrainian - Russian: навч. посіб. для студ. вищ. закл. освіти / Nikolenko A. G. ; Нац. ун-т біоресурсів і природокористування України. - Vinnytsia : Nova Knyha, 2010. 240 с. </w:t>
            </w:r>
          </w:p>
          <w:p w:rsidR="00673170" w:rsidRPr="000B30FE" w:rsidRDefault="00673170" w:rsidP="00157E11">
            <w:pPr>
              <w:pStyle w:val="a5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0B30FE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Переклад англомовної психологічної</w:t>
            </w:r>
            <w:r w:rsidRPr="000B30F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літератури  : навч. посіб. для студ. вищ. закл. освіти, що навчаються за психол. спец. та спец. "</w:t>
            </w:r>
            <w:r w:rsidRPr="000B30FE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Переклад</w:t>
            </w:r>
            <w:r w:rsidRPr="000B30FE">
              <w:rPr>
                <w:rFonts w:ascii="Times New Roman" w:hAnsi="Times New Roman"/>
                <w:sz w:val="24"/>
                <w:szCs w:val="24"/>
                <w:lang w:val="uk-UA"/>
              </w:rPr>
              <w:t>" / [Л. М. Черноватий та ін.] ; за ред. Л. М. Черноватого, В. І. Карабана та Т. Б. Хомуленко.  Вінниця : Нова Книга, 2012. 511 с.</w:t>
            </w:r>
          </w:p>
          <w:p w:rsidR="00673170" w:rsidRPr="000B30FE" w:rsidRDefault="00673170" w:rsidP="00157E11">
            <w:pPr>
              <w:pStyle w:val="a5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0B30FE">
              <w:rPr>
                <w:rFonts w:ascii="Times New Roman" w:hAnsi="Times New Roman"/>
                <w:bCs/>
                <w:sz w:val="24"/>
                <w:szCs w:val="24"/>
                <w:lang w:val="uk-UA" w:eastAsia="ru-RU"/>
              </w:rPr>
              <w:t>Переклад медичних текстів</w:t>
            </w:r>
            <w:r w:rsidRPr="000B30FE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[Текст] : навч. посіб. / Чернів. нац. ун-т ім. Ю. Федьковича ; [уклад. М. В. Заполовський].  Чернівці : Рута, 2011.  63 с</w:t>
            </w:r>
          </w:p>
          <w:p w:rsidR="00673170" w:rsidRPr="00157E11" w:rsidRDefault="00F60049" w:rsidP="00157E11">
            <w:pPr>
              <w:pStyle w:val="a5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2" w:history="1">
              <w:r w:rsidR="00673170" w:rsidRPr="000B30FE">
                <w:rPr>
                  <w:rFonts w:ascii="Times New Roman" w:hAnsi="Times New Roman"/>
                  <w:bCs/>
                  <w:sz w:val="24"/>
                  <w:szCs w:val="24"/>
                  <w:lang w:val="uk-UA" w:eastAsia="ru-RU"/>
                </w:rPr>
                <w:t>Голікова О. М</w:t>
              </w:r>
            </w:hyperlink>
            <w:r w:rsidR="00673170" w:rsidRPr="000B30FE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. </w:t>
            </w:r>
            <w:r w:rsidR="00673170" w:rsidRPr="000B30FE">
              <w:rPr>
                <w:rFonts w:ascii="Times New Roman" w:hAnsi="Times New Roman"/>
                <w:bCs/>
                <w:sz w:val="24"/>
                <w:szCs w:val="24"/>
                <w:lang w:val="uk-UA" w:eastAsia="ru-RU"/>
              </w:rPr>
              <w:t>Переклад</w:t>
            </w:r>
            <w:r w:rsidR="00673170" w:rsidRPr="000B30FE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термінології у галузі електроніки, електротехніки та енергетики з англійської на українську мову  : навч. посіб. для студ. вищ. навч. закл. / О. М. Голікова</w:t>
            </w:r>
            <w:r w:rsidR="00673170" w:rsidRPr="0071738A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, В. М. </w:t>
            </w:r>
            <w:r w:rsidR="00673170" w:rsidRPr="0071738A">
              <w:rPr>
                <w:rFonts w:ascii="Times New Roman" w:hAnsi="Times New Roman"/>
                <w:sz w:val="24"/>
                <w:szCs w:val="24"/>
                <w:lang w:val="uk-UA" w:eastAsia="ru-RU"/>
              </w:rPr>
              <w:lastRenderedPageBreak/>
              <w:t>Мирошниченко, С. О. Царьова ; Нац. техн. ун-т "Харк. політехн. ін-т". - Х</w:t>
            </w:r>
            <w:r w:rsidR="00673170" w:rsidRPr="00157E11">
              <w:rPr>
                <w:rFonts w:ascii="Times New Roman" w:hAnsi="Times New Roman"/>
                <w:sz w:val="24"/>
                <w:szCs w:val="24"/>
                <w:lang w:val="uk-UA" w:eastAsia="ru-RU"/>
              </w:rPr>
              <w:t>арків</w:t>
            </w:r>
            <w:r w:rsidR="00673170" w:rsidRPr="0071738A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: Підручник НТУ "ХПІ", 2012.  </w:t>
            </w:r>
            <w:r w:rsidR="00673170" w:rsidRPr="00157E1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149 с. </w:t>
            </w:r>
          </w:p>
          <w:p w:rsidR="00673170" w:rsidRPr="0016492D" w:rsidRDefault="004B3060" w:rsidP="00157E11">
            <w:pPr>
              <w:spacing w:line="276" w:lineRule="auto"/>
              <w:ind w:left="1418" w:hanging="1276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6492D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Додаткова література</w:t>
            </w:r>
          </w:p>
          <w:p w:rsidR="00673170" w:rsidRPr="00157E11" w:rsidRDefault="00673170" w:rsidP="00157E11">
            <w:pPr>
              <w:pStyle w:val="a5"/>
              <w:numPr>
                <w:ilvl w:val="0"/>
                <w:numId w:val="36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Коптілов В. В. Теорія і практика перекладу. Київ: Юніверс, 2003. 446 с.</w:t>
            </w:r>
          </w:p>
          <w:p w:rsidR="00673170" w:rsidRPr="000B30FE" w:rsidRDefault="00F60049" w:rsidP="00157E11">
            <w:pPr>
              <w:pStyle w:val="a5"/>
              <w:numPr>
                <w:ilvl w:val="0"/>
                <w:numId w:val="36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hyperlink r:id="rId23" w:history="1">
              <w:r w:rsidR="00673170" w:rsidRPr="00157E11">
                <w:rPr>
                  <w:rFonts w:ascii="Times New Roman" w:hAnsi="Times New Roman"/>
                  <w:bCs/>
                  <w:sz w:val="24"/>
                  <w:szCs w:val="24"/>
                  <w:lang w:val="ru-RU" w:eastAsia="ru-RU"/>
                </w:rPr>
                <w:t>Ребрій О. В.</w:t>
              </w:r>
            </w:hyperlink>
            <w:r w:rsidR="00673170" w:rsidRPr="00157E11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="00673170" w:rsidRPr="000B30FE">
              <w:rPr>
                <w:rFonts w:ascii="Times New Roman" w:hAnsi="Times New Roman"/>
                <w:bCs/>
                <w:sz w:val="24"/>
                <w:szCs w:val="24"/>
                <w:lang w:val="uk-UA" w:eastAsia="ru-RU"/>
              </w:rPr>
              <w:t>Переклад</w:t>
            </w:r>
            <w:r w:rsidR="00673170" w:rsidRPr="000B30FE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ацький скоропис  : навч. </w:t>
            </w:r>
            <w:proofErr w:type="gramStart"/>
            <w:r w:rsidR="00673170" w:rsidRPr="000B30FE">
              <w:rPr>
                <w:rFonts w:ascii="Times New Roman" w:hAnsi="Times New Roman"/>
                <w:sz w:val="24"/>
                <w:szCs w:val="24"/>
                <w:lang w:val="uk-UA" w:eastAsia="ru-RU"/>
              </w:rPr>
              <w:t>пос</w:t>
            </w:r>
            <w:proofErr w:type="gramEnd"/>
            <w:r w:rsidR="00673170" w:rsidRPr="000B30FE">
              <w:rPr>
                <w:rFonts w:ascii="Times New Roman" w:hAnsi="Times New Roman"/>
                <w:sz w:val="24"/>
                <w:szCs w:val="24"/>
                <w:lang w:val="uk-UA" w:eastAsia="ru-RU"/>
              </w:rPr>
              <w:t>іб. для студ. вищ. навч. закл., що навчаються за спец. "</w:t>
            </w:r>
            <w:r w:rsidR="00673170" w:rsidRPr="000B30FE">
              <w:rPr>
                <w:rFonts w:ascii="Times New Roman" w:hAnsi="Times New Roman"/>
                <w:bCs/>
                <w:sz w:val="24"/>
                <w:szCs w:val="24"/>
                <w:lang w:val="uk-UA" w:eastAsia="ru-RU"/>
              </w:rPr>
              <w:t>Переклад</w:t>
            </w:r>
            <w:r w:rsidR="00673170" w:rsidRPr="000B30FE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" / О. В. Ребрій ; під ред. д-ра пед. наук Л. М. Черноватого, д-ра філол. наук В. І. Карабана. - Вінниця : Поділля-2000, 2002. 110 с. </w:t>
            </w:r>
          </w:p>
          <w:p w:rsidR="00673170" w:rsidRPr="000B30FE" w:rsidRDefault="00F60049" w:rsidP="00157E11">
            <w:pPr>
              <w:pStyle w:val="a5"/>
              <w:numPr>
                <w:ilvl w:val="0"/>
                <w:numId w:val="36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hyperlink r:id="rId24" w:history="1">
              <w:r w:rsidR="00673170" w:rsidRPr="000B30FE">
                <w:rPr>
                  <w:rFonts w:ascii="Times New Roman" w:hAnsi="Times New Roman"/>
                  <w:bCs/>
                  <w:sz w:val="24"/>
                  <w:szCs w:val="24"/>
                  <w:lang w:val="uk-UA" w:eastAsia="ru-RU"/>
                </w:rPr>
                <w:t>Бялик В. Д</w:t>
              </w:r>
            </w:hyperlink>
            <w:r w:rsidR="00673170" w:rsidRPr="000B30FE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. </w:t>
            </w:r>
            <w:r w:rsidR="00673170" w:rsidRPr="000B30FE">
              <w:rPr>
                <w:rFonts w:ascii="Times New Roman" w:hAnsi="Times New Roman"/>
                <w:bCs/>
                <w:sz w:val="24"/>
                <w:szCs w:val="24"/>
                <w:lang w:val="uk-UA" w:eastAsia="ru-RU"/>
              </w:rPr>
              <w:t>Переклад</w:t>
            </w:r>
            <w:r w:rsidR="00673170" w:rsidRPr="000B30FE">
              <w:rPr>
                <w:rFonts w:ascii="Times New Roman" w:hAnsi="Times New Roman"/>
                <w:sz w:val="24"/>
                <w:szCs w:val="24"/>
                <w:lang w:val="uk-UA" w:eastAsia="ru-RU"/>
              </w:rPr>
              <w:t>ознавство: теорія і практика  / В. Д. Бялик, І. М. Микитюк, М. В. Лукащук ; Чернів. нац. ун-т ім. Юрія Федьковича = Translation studies: Theory and practice / V. D. Bialyk, I. M. Mykytiuk, M. V. Lukashchuk : навч. посіб. для студ. вищ. навч. закл. України спец. "</w:t>
            </w:r>
            <w:r w:rsidR="00673170" w:rsidRPr="000B30FE">
              <w:rPr>
                <w:rFonts w:ascii="Times New Roman" w:hAnsi="Times New Roman"/>
                <w:bCs/>
                <w:sz w:val="24"/>
                <w:szCs w:val="24"/>
                <w:lang w:val="uk-UA" w:eastAsia="ru-RU"/>
              </w:rPr>
              <w:t>Переклад</w:t>
            </w:r>
            <w:r w:rsidR="00673170" w:rsidRPr="000B30FE">
              <w:rPr>
                <w:rFonts w:ascii="Times New Roman" w:hAnsi="Times New Roman"/>
                <w:sz w:val="24"/>
                <w:szCs w:val="24"/>
                <w:lang w:val="uk-UA" w:eastAsia="ru-RU"/>
              </w:rPr>
              <w:t>". - Чернівці : Чернів. нац. ун-т : Золоті литаври, 2012.  607 с</w:t>
            </w:r>
          </w:p>
          <w:p w:rsidR="00673170" w:rsidRPr="000B30FE" w:rsidRDefault="00673170" w:rsidP="00157E11">
            <w:pPr>
              <w:pStyle w:val="a5"/>
              <w:numPr>
                <w:ilvl w:val="0"/>
                <w:numId w:val="36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B30FE">
              <w:rPr>
                <w:rFonts w:ascii="Times New Roman" w:hAnsi="Times New Roman"/>
                <w:sz w:val="24"/>
                <w:szCs w:val="24"/>
                <w:lang w:val="uk-UA"/>
              </w:rPr>
              <w:t>Латышев  Л.К.  Технология  перевода.  Уч. пособие  по  подготовке  переводчиков . Москва: НВИ-Тезаурус, 2000. 280с.</w:t>
            </w:r>
          </w:p>
          <w:p w:rsidR="00673170" w:rsidRPr="000B30FE" w:rsidRDefault="00F60049" w:rsidP="00157E11">
            <w:pPr>
              <w:pStyle w:val="a5"/>
              <w:numPr>
                <w:ilvl w:val="0"/>
                <w:numId w:val="36"/>
              </w:numPr>
              <w:spacing w:line="276" w:lineRule="auto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hyperlink r:id="rId25" w:history="1">
              <w:r w:rsidR="00673170" w:rsidRPr="000B30FE">
                <w:rPr>
                  <w:rFonts w:ascii="Times New Roman" w:hAnsi="Times New Roman"/>
                  <w:bCs/>
                  <w:sz w:val="24"/>
                  <w:szCs w:val="24"/>
                  <w:lang w:val="uk-UA" w:eastAsia="ru-RU"/>
                </w:rPr>
                <w:t>Мирам Г. Э</w:t>
              </w:r>
            </w:hyperlink>
            <w:r w:rsidR="00673170" w:rsidRPr="000B30FE">
              <w:rPr>
                <w:rFonts w:ascii="Times New Roman" w:hAnsi="Times New Roman"/>
                <w:sz w:val="24"/>
                <w:szCs w:val="24"/>
                <w:lang w:val="uk-UA" w:eastAsia="ru-RU"/>
              </w:rPr>
              <w:t>. Профессия: переводчик.  Киев : Ника-Центр : Эльга, 1999. 158 с</w:t>
            </w:r>
          </w:p>
          <w:p w:rsidR="00673170" w:rsidRPr="00157E11" w:rsidRDefault="00F60049" w:rsidP="00157E11">
            <w:pPr>
              <w:pStyle w:val="a5"/>
              <w:numPr>
                <w:ilvl w:val="0"/>
                <w:numId w:val="36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6" w:history="1">
              <w:r w:rsidR="00673170" w:rsidRPr="00157E11">
                <w:rPr>
                  <w:rFonts w:ascii="Times New Roman" w:hAnsi="Times New Roman"/>
                  <w:bCs/>
                  <w:sz w:val="24"/>
                  <w:szCs w:val="24"/>
                  <w:lang w:val="ru-RU" w:eastAsia="ru-RU"/>
                </w:rPr>
                <w:t>Мирам Г</w:t>
              </w:r>
            </w:hyperlink>
            <w:r w:rsidR="00673170" w:rsidRPr="00157E11">
              <w:rPr>
                <w:rFonts w:ascii="Times New Roman" w:hAnsi="Times New Roman"/>
                <w:sz w:val="24"/>
                <w:szCs w:val="24"/>
                <w:lang w:val="ru-RU" w:eastAsia="ru-RU"/>
              </w:rPr>
              <w:t>. Профессиональный перевод : учеб</w:t>
            </w:r>
            <w:proofErr w:type="gramStart"/>
            <w:r w:rsidR="00673170" w:rsidRPr="00157E11"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="00673170" w:rsidRPr="00157E11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="00673170" w:rsidRPr="00157E11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</w:t>
            </w:r>
            <w:proofErr w:type="gramEnd"/>
            <w:r w:rsidR="00673170" w:rsidRPr="00157E11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особие для студ. вузов / Г. </w:t>
            </w:r>
            <w:r w:rsidR="00673170" w:rsidRPr="00157E11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Мирам</w:t>
            </w:r>
            <w:r w:rsidR="00673170" w:rsidRPr="00157E11">
              <w:rPr>
                <w:rFonts w:ascii="Times New Roman" w:hAnsi="Times New Roman"/>
                <w:sz w:val="24"/>
                <w:szCs w:val="24"/>
                <w:lang w:val="ru-RU" w:eastAsia="ru-RU"/>
              </w:rPr>
              <w:t>, А. Гон.  К</w:t>
            </w:r>
            <w:r w:rsidR="00673170" w:rsidRPr="00157E11">
              <w:rPr>
                <w:rFonts w:ascii="Times New Roman" w:hAnsi="Times New Roman"/>
                <w:sz w:val="24"/>
                <w:szCs w:val="24"/>
                <w:lang w:val="uk-UA" w:eastAsia="ru-RU"/>
              </w:rPr>
              <w:t>иев</w:t>
            </w:r>
            <w:proofErr w:type="gramStart"/>
            <w:r w:rsidR="00673170" w:rsidRPr="00157E11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="00673170" w:rsidRPr="00157E11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Эльга</w:t>
            </w:r>
            <w:proofErr w:type="gramStart"/>
            <w:r w:rsidR="00673170" w:rsidRPr="00157E11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="00673170" w:rsidRPr="00157E11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Ника-Центр, 2003. </w:t>
            </w:r>
            <w:r w:rsidR="00673170" w:rsidRPr="00157E1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135 </w:t>
            </w:r>
            <w:proofErr w:type="gramStart"/>
            <w:r w:rsidR="00673170" w:rsidRPr="00157E11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</w:p>
          <w:p w:rsidR="00673170" w:rsidRPr="00157E11" w:rsidRDefault="00F60049" w:rsidP="00157E11">
            <w:pPr>
              <w:pStyle w:val="a5"/>
              <w:numPr>
                <w:ilvl w:val="0"/>
                <w:numId w:val="36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7" w:history="1">
              <w:r w:rsidR="00673170" w:rsidRPr="00157E11">
                <w:rPr>
                  <w:rFonts w:ascii="Times New Roman" w:hAnsi="Times New Roman"/>
                  <w:bCs/>
                  <w:sz w:val="24"/>
                  <w:szCs w:val="24"/>
                  <w:lang w:val="ru-RU" w:eastAsia="ru-RU"/>
                </w:rPr>
                <w:t>Мирам Г</w:t>
              </w:r>
            </w:hyperlink>
            <w:r w:rsidR="00673170" w:rsidRPr="00157E11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. </w:t>
            </w:r>
            <w:r w:rsidR="00673170" w:rsidRPr="00157E11">
              <w:rPr>
                <w:rFonts w:ascii="Times New Roman" w:hAnsi="Times New Roman"/>
                <w:sz w:val="24"/>
                <w:szCs w:val="24"/>
                <w:lang w:val="ru-RU" w:eastAsia="ru-RU"/>
              </w:rPr>
              <w:t>Алгоритмы перевода</w:t>
            </w:r>
            <w:proofErr w:type="gramStart"/>
            <w:r w:rsidR="00673170" w:rsidRPr="00157E11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="00673170" w:rsidRPr="00157E11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вступ. курс по формализации пер.  К</w:t>
            </w:r>
            <w:r w:rsidR="00673170" w:rsidRPr="00157E11">
              <w:rPr>
                <w:rFonts w:ascii="Times New Roman" w:hAnsi="Times New Roman"/>
                <w:sz w:val="24"/>
                <w:szCs w:val="24"/>
                <w:lang w:val="uk-UA" w:eastAsia="ru-RU"/>
              </w:rPr>
              <w:t>иев</w:t>
            </w:r>
            <w:r w:rsidR="00673170" w:rsidRPr="00157E11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: Эльга</w:t>
            </w:r>
            <w:proofErr w:type="gramStart"/>
            <w:r w:rsidR="00673170" w:rsidRPr="00157E11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;</w:t>
            </w:r>
            <w:proofErr w:type="gramEnd"/>
            <w:r w:rsidR="00673170" w:rsidRPr="00157E11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К. : Ника-Центр, 2004. </w:t>
            </w:r>
            <w:r w:rsidR="00673170" w:rsidRPr="00157E11">
              <w:rPr>
                <w:rFonts w:ascii="Times New Roman" w:hAnsi="Times New Roman"/>
                <w:sz w:val="24"/>
                <w:szCs w:val="24"/>
                <w:lang w:eastAsia="ru-RU"/>
              </w:rPr>
              <w:t>175 с</w:t>
            </w:r>
          </w:p>
          <w:p w:rsidR="00673170" w:rsidRPr="00157E11" w:rsidRDefault="00F60049" w:rsidP="00157E11">
            <w:pPr>
              <w:pStyle w:val="a5"/>
              <w:numPr>
                <w:ilvl w:val="0"/>
                <w:numId w:val="36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8" w:history="1">
              <w:r w:rsidR="00673170" w:rsidRPr="00157E11">
                <w:rPr>
                  <w:rFonts w:ascii="Times New Roman" w:hAnsi="Times New Roman"/>
                  <w:bCs/>
                  <w:sz w:val="24"/>
                  <w:szCs w:val="24"/>
                  <w:lang w:val="uk-UA" w:eastAsia="ru-RU"/>
                </w:rPr>
                <w:t>Некряч Т. Є</w:t>
              </w:r>
            </w:hyperlink>
            <w:r w:rsidR="00673170" w:rsidRPr="00157E11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. Через терни до зірок: труднощі </w:t>
            </w:r>
            <w:r w:rsidR="00673170" w:rsidRPr="00157E11">
              <w:rPr>
                <w:rFonts w:ascii="Times New Roman" w:hAnsi="Times New Roman"/>
                <w:bCs/>
                <w:sz w:val="24"/>
                <w:szCs w:val="24"/>
                <w:lang w:val="uk-UA" w:eastAsia="ru-RU"/>
              </w:rPr>
              <w:t>переклад</w:t>
            </w:r>
            <w:r w:rsidR="00673170" w:rsidRPr="00157E11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у художніх творів : навч. посіб. для студ. </w:t>
            </w:r>
            <w:r w:rsidR="00673170" w:rsidRPr="00157E11">
              <w:rPr>
                <w:rFonts w:ascii="Times New Roman" w:hAnsi="Times New Roman"/>
                <w:bCs/>
                <w:sz w:val="24"/>
                <w:szCs w:val="24"/>
                <w:lang w:val="uk-UA" w:eastAsia="ru-RU"/>
              </w:rPr>
              <w:t>переклад</w:t>
            </w:r>
            <w:r w:rsidR="00673170" w:rsidRPr="00157E11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. ф-тів ВНЗ / Т. Є. Некряч, Ю. П. Чала ; Київський національний ун-т ім. Тараса Шевченка. Інститут філології, Київський національний лінгвістичний ун-т. Вінниця : Нова книга, 2008.  </w:t>
            </w:r>
            <w:r w:rsidR="00673170" w:rsidRPr="00157E1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195 с. </w:t>
            </w:r>
          </w:p>
          <w:p w:rsidR="00673170" w:rsidRPr="00157E11" w:rsidRDefault="00F60049" w:rsidP="00157E11">
            <w:pPr>
              <w:pStyle w:val="a5"/>
              <w:numPr>
                <w:ilvl w:val="0"/>
                <w:numId w:val="36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9" w:history="1">
              <w:r w:rsidR="00673170" w:rsidRPr="00157E11">
                <w:rPr>
                  <w:rFonts w:ascii="Times New Roman" w:hAnsi="Times New Roman"/>
                  <w:bCs/>
                  <w:sz w:val="24"/>
                  <w:szCs w:val="24"/>
                  <w:lang w:val="ru-RU" w:eastAsia="ru-RU"/>
                </w:rPr>
                <w:t>Чернишенко, І. А.</w:t>
              </w:r>
            </w:hyperlink>
            <w:r w:rsidR="00673170" w:rsidRPr="00157E11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. </w:t>
            </w:r>
            <w:r w:rsidR="00673170" w:rsidRPr="00157E11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Переклад</w:t>
            </w:r>
            <w:r w:rsidR="00673170" w:rsidRPr="00157E11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ділового мовлення</w:t>
            </w:r>
            <w:proofErr w:type="gramStart"/>
            <w:r w:rsidR="00673170" w:rsidRPr="00157E11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="00673170" w:rsidRPr="00157E11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практ. </w:t>
            </w:r>
            <w:proofErr w:type="gramStart"/>
            <w:r w:rsidR="00673170" w:rsidRPr="00157E11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Пос</w:t>
            </w:r>
            <w:proofErr w:type="gramEnd"/>
            <w:r w:rsidR="00673170" w:rsidRPr="00157E11">
              <w:rPr>
                <w:rFonts w:ascii="Times New Roman" w:hAnsi="Times New Roman"/>
                <w:sz w:val="24"/>
                <w:szCs w:val="24"/>
                <w:lang w:val="ru-RU" w:eastAsia="ru-RU"/>
              </w:rPr>
              <w:t>ібник</w:t>
            </w:r>
            <w:r w:rsidR="00673170" w:rsidRPr="00157E11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. </w:t>
            </w:r>
            <w:r w:rsidR="00673170" w:rsidRPr="00157E11">
              <w:rPr>
                <w:rFonts w:ascii="Times New Roman" w:hAnsi="Times New Roman"/>
                <w:sz w:val="24"/>
                <w:szCs w:val="24"/>
                <w:lang w:val="ru-RU" w:eastAsia="ru-RU"/>
              </w:rPr>
              <w:t>Кіровоград</w:t>
            </w:r>
            <w:proofErr w:type="gramStart"/>
            <w:r w:rsidR="00673170" w:rsidRPr="00157E11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="00673170" w:rsidRPr="00157E11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РВВ КДПУ ім. </w:t>
            </w:r>
            <w:r w:rsidR="00673170" w:rsidRPr="00157E1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В.Винниченка, 2004.  104 с. </w:t>
            </w:r>
          </w:p>
          <w:p w:rsidR="00673170" w:rsidRPr="00157E11" w:rsidRDefault="00F60049" w:rsidP="00157E11">
            <w:pPr>
              <w:pStyle w:val="a5"/>
              <w:numPr>
                <w:ilvl w:val="0"/>
                <w:numId w:val="36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30" w:history="1">
              <w:r w:rsidR="00673170" w:rsidRPr="00157E11">
                <w:rPr>
                  <w:rFonts w:ascii="Times New Roman" w:hAnsi="Times New Roman"/>
                  <w:bCs/>
                  <w:sz w:val="24"/>
                  <w:szCs w:val="24"/>
                  <w:lang w:val="ru-RU" w:eastAsia="ru-RU"/>
                </w:rPr>
                <w:t>Царьова С</w:t>
              </w:r>
              <w:r w:rsidR="00673170" w:rsidRPr="00157E11">
                <w:rPr>
                  <w:rFonts w:ascii="Times New Roman" w:hAnsi="Times New Roman"/>
                  <w:bCs/>
                  <w:sz w:val="24"/>
                  <w:szCs w:val="24"/>
                  <w:lang w:val="uk-UA" w:eastAsia="ru-RU"/>
                </w:rPr>
                <w:t>.</w:t>
              </w:r>
              <w:r w:rsidR="00673170" w:rsidRPr="00157E11">
                <w:rPr>
                  <w:rFonts w:ascii="Times New Roman" w:hAnsi="Times New Roman"/>
                  <w:bCs/>
                  <w:sz w:val="24"/>
                  <w:szCs w:val="24"/>
                  <w:lang w:val="ru-RU" w:eastAsia="ru-RU"/>
                </w:rPr>
                <w:t xml:space="preserve"> О</w:t>
              </w:r>
            </w:hyperlink>
            <w:r w:rsidR="00673170" w:rsidRPr="00157E11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. </w:t>
            </w:r>
            <w:r w:rsidR="00673170" w:rsidRPr="00157E11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Переклад</w:t>
            </w:r>
            <w:r w:rsidR="00673170" w:rsidRPr="00157E11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патентної документації США: навч. </w:t>
            </w:r>
            <w:proofErr w:type="gramStart"/>
            <w:r w:rsidR="00673170" w:rsidRPr="00157E11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пос</w:t>
            </w:r>
            <w:proofErr w:type="gramEnd"/>
            <w:r w:rsidR="00673170" w:rsidRPr="00157E11">
              <w:rPr>
                <w:rFonts w:ascii="Times New Roman" w:hAnsi="Times New Roman"/>
                <w:sz w:val="24"/>
                <w:szCs w:val="24"/>
                <w:lang w:val="ru-RU" w:eastAsia="ru-RU"/>
              </w:rPr>
              <w:t>ібник для студ. вищих навч. Закл</w:t>
            </w:r>
            <w:r w:rsidR="00673170" w:rsidRPr="00157E11">
              <w:rPr>
                <w:rFonts w:ascii="Times New Roman" w:hAnsi="Times New Roman"/>
                <w:sz w:val="24"/>
                <w:szCs w:val="24"/>
                <w:lang w:val="uk-UA" w:eastAsia="ru-RU"/>
              </w:rPr>
              <w:t>. Харків</w:t>
            </w:r>
            <w:r w:rsidR="00673170" w:rsidRPr="00157E11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. : НТУ "ХПІ", 2007. </w:t>
            </w:r>
            <w:r w:rsidR="00673170" w:rsidRPr="00157E11">
              <w:rPr>
                <w:rFonts w:ascii="Times New Roman" w:hAnsi="Times New Roman"/>
                <w:sz w:val="24"/>
                <w:szCs w:val="24"/>
                <w:lang w:eastAsia="ru-RU"/>
              </w:rPr>
              <w:t>208 с.</w:t>
            </w:r>
          </w:p>
          <w:p w:rsidR="00673170" w:rsidRPr="00157E11" w:rsidRDefault="00673170" w:rsidP="00157E11">
            <w:pPr>
              <w:pStyle w:val="a5"/>
              <w:numPr>
                <w:ilvl w:val="0"/>
                <w:numId w:val="36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E11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Переклад граматичних конструкцій.</w:t>
            </w:r>
            <w:r w:rsidRPr="00157E1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57E11">
              <w:rPr>
                <w:rFonts w:ascii="Times New Roman" w:hAnsi="Times New Roman"/>
                <w:sz w:val="24"/>
                <w:szCs w:val="24"/>
              </w:rPr>
              <w:t>Active</w:t>
            </w:r>
            <w:r w:rsidRPr="00157E1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57E11">
              <w:rPr>
                <w:rFonts w:ascii="Times New Roman" w:hAnsi="Times New Roman"/>
                <w:sz w:val="24"/>
                <w:szCs w:val="24"/>
              </w:rPr>
              <w:t>Voice</w:t>
            </w:r>
            <w:r w:rsidRPr="00157E11">
              <w:rPr>
                <w:rFonts w:ascii="Times New Roman" w:hAnsi="Times New Roman"/>
                <w:sz w:val="24"/>
                <w:szCs w:val="24"/>
                <w:lang w:val="ru-RU"/>
              </w:rPr>
              <w:t>/</w:t>
            </w:r>
            <w:r w:rsidRPr="00157E11">
              <w:rPr>
                <w:rFonts w:ascii="Times New Roman" w:hAnsi="Times New Roman"/>
                <w:sz w:val="24"/>
                <w:szCs w:val="24"/>
              </w:rPr>
              <w:t>Passive</w:t>
            </w:r>
            <w:r w:rsidRPr="00157E1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57E11">
              <w:rPr>
                <w:rFonts w:ascii="Times New Roman" w:hAnsi="Times New Roman"/>
                <w:sz w:val="24"/>
                <w:szCs w:val="24"/>
              </w:rPr>
              <w:t>Voice</w:t>
            </w:r>
            <w:r w:rsidRPr="00157E11">
              <w:rPr>
                <w:rFonts w:ascii="Times New Roman" w:hAnsi="Times New Roman"/>
                <w:sz w:val="24"/>
                <w:szCs w:val="24"/>
                <w:lang w:val="ru-RU"/>
              </w:rPr>
              <w:t>: пратикум для студ. І курсу спец. 6.030500 "</w:t>
            </w:r>
            <w:r w:rsidRPr="00157E11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Переклад</w:t>
            </w:r>
            <w:r w:rsidRPr="00157E11">
              <w:rPr>
                <w:rFonts w:ascii="Times New Roman" w:hAnsi="Times New Roman"/>
                <w:sz w:val="24"/>
                <w:szCs w:val="24"/>
                <w:lang w:val="ru-RU"/>
              </w:rPr>
              <w:t>" / Національний авіаційний ун-т</w:t>
            </w:r>
            <w:proofErr w:type="gramStart"/>
            <w:r w:rsidRPr="00157E1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;</w:t>
            </w:r>
            <w:proofErr w:type="gramEnd"/>
            <w:r w:rsidRPr="00157E1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уклад. А. Г. Гудманян [та ін.]. - К</w:t>
            </w: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иїв</w:t>
            </w:r>
            <w:proofErr w:type="gramStart"/>
            <w:r w:rsidRPr="00157E1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57E1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НАУ, 2005. </w:t>
            </w: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 </w:t>
            </w:r>
            <w:r w:rsidRPr="00157E11">
              <w:rPr>
                <w:rFonts w:ascii="Times New Roman" w:hAnsi="Times New Roman"/>
                <w:sz w:val="24"/>
                <w:szCs w:val="24"/>
              </w:rPr>
              <w:t>60 с.</w:t>
            </w:r>
          </w:p>
          <w:p w:rsidR="00673170" w:rsidRPr="0016492D" w:rsidRDefault="00673170" w:rsidP="00157E11">
            <w:pPr>
              <w:spacing w:line="276" w:lineRule="auto"/>
              <w:ind w:left="1418" w:hanging="1276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6492D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Інтернет-ресурси</w:t>
            </w:r>
          </w:p>
          <w:p w:rsidR="00673170" w:rsidRPr="00157E11" w:rsidRDefault="00673170" w:rsidP="00157E11">
            <w:pPr>
              <w:pStyle w:val="a5"/>
              <w:numPr>
                <w:ilvl w:val="0"/>
                <w:numId w:val="37"/>
              </w:numPr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E11">
              <w:rPr>
                <w:rFonts w:ascii="Times New Roman" w:hAnsi="Times New Roman"/>
                <w:sz w:val="24"/>
                <w:szCs w:val="24"/>
              </w:rPr>
              <w:t xml:space="preserve">Longman Dictionary of Contemporary English. URL: </w:t>
            </w:r>
            <w:hyperlink r:id="rId31" w:history="1"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</w:rPr>
                <w:t>https://www.ldoceonline.com/</w:t>
              </w:r>
            </w:hyperlink>
            <w:r w:rsidRPr="00157E1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73170" w:rsidRPr="00157E11" w:rsidRDefault="00673170" w:rsidP="00157E11">
            <w:pPr>
              <w:pStyle w:val="a5"/>
              <w:numPr>
                <w:ilvl w:val="0"/>
                <w:numId w:val="37"/>
              </w:numPr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E11">
              <w:rPr>
                <w:rFonts w:ascii="Times New Roman" w:hAnsi="Times New Roman"/>
                <w:sz w:val="24"/>
                <w:szCs w:val="24"/>
              </w:rPr>
              <w:t xml:space="preserve">Macmillan Dictionary. URL: </w:t>
            </w:r>
            <w:hyperlink r:id="rId32" w:history="1"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</w:rPr>
                <w:t>https://www.macmillandictionary.com/</w:t>
              </w:r>
            </w:hyperlink>
            <w:r w:rsidRPr="00157E1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73170" w:rsidRPr="00157E11" w:rsidRDefault="00673170" w:rsidP="00157E11">
            <w:pPr>
              <w:pStyle w:val="a5"/>
              <w:numPr>
                <w:ilvl w:val="0"/>
                <w:numId w:val="37"/>
              </w:numPr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E1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GrammarWay. URL:  </w:t>
            </w:r>
            <w:hyperlink r:id="rId33" w:history="1"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</w:rPr>
                <w:t>https://grammarway.com/ua</w:t>
              </w:r>
            </w:hyperlink>
            <w:r w:rsidRPr="00157E1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73170" w:rsidRPr="00157E11" w:rsidRDefault="00673170" w:rsidP="00157E11">
            <w:pPr>
              <w:pStyle w:val="a5"/>
              <w:numPr>
                <w:ilvl w:val="0"/>
                <w:numId w:val="37"/>
              </w:numPr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E11">
              <w:rPr>
                <w:rFonts w:ascii="Times New Roman" w:hAnsi="Times New Roman"/>
                <w:sz w:val="24"/>
                <w:szCs w:val="24"/>
              </w:rPr>
              <w:t xml:space="preserve">British National Corpus: URL:  </w:t>
            </w:r>
            <w:hyperlink r:id="rId34" w:history="1"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</w:rPr>
                <w:t>http://www.natcorp.ox.ac.uk/</w:t>
              </w:r>
            </w:hyperlink>
            <w:r w:rsidRPr="00157E1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73170" w:rsidRPr="00157E11" w:rsidRDefault="00673170" w:rsidP="00157E11">
            <w:pPr>
              <w:pStyle w:val="a5"/>
              <w:numPr>
                <w:ilvl w:val="0"/>
                <w:numId w:val="37"/>
              </w:numPr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E11">
              <w:rPr>
                <w:rFonts w:ascii="Times New Roman" w:hAnsi="Times New Roman"/>
                <w:sz w:val="24"/>
                <w:szCs w:val="24"/>
              </w:rPr>
              <w:t xml:space="preserve">Corpus of Contemporary American English. URL: </w:t>
            </w:r>
            <w:hyperlink r:id="rId35" w:history="1"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</w:rPr>
                <w:t>https://www.english-corpora.org/coca/</w:t>
              </w:r>
            </w:hyperlink>
            <w:r w:rsidRPr="00157E1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73170" w:rsidRPr="00157E11" w:rsidRDefault="00673170" w:rsidP="00157E11">
            <w:pPr>
              <w:pStyle w:val="a5"/>
              <w:numPr>
                <w:ilvl w:val="0"/>
                <w:numId w:val="37"/>
              </w:numPr>
              <w:spacing w:after="200"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</w:rPr>
              <w:t xml:space="preserve">SmartCat URL: </w:t>
            </w:r>
            <w:hyperlink r:id="rId36" w:history="1"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</w:rPr>
                <w:t>https://ru.smartcat.com/</w:t>
              </w:r>
            </w:hyperlink>
            <w:r w:rsidRPr="00157E1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51E76" w:rsidRPr="00157E11" w:rsidRDefault="00351E76" w:rsidP="00157E1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351E76" w:rsidRPr="004F03CD" w:rsidTr="00ED7473">
        <w:tc>
          <w:tcPr>
            <w:tcW w:w="1985" w:type="dxa"/>
          </w:tcPr>
          <w:p w:rsidR="00351E76" w:rsidRPr="00157E11" w:rsidRDefault="00351E76" w:rsidP="00157E11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lastRenderedPageBreak/>
              <w:t>Виробнича (перекладацька)</w:t>
            </w:r>
          </w:p>
        </w:tc>
        <w:tc>
          <w:tcPr>
            <w:tcW w:w="7478" w:type="dxa"/>
          </w:tcPr>
          <w:p w:rsidR="00351E76" w:rsidRPr="0016492D" w:rsidRDefault="00351E76" w:rsidP="00157E11">
            <w:pPr>
              <w:pStyle w:val="a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6492D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Основна література</w:t>
            </w:r>
          </w:p>
          <w:p w:rsidR="00351E76" w:rsidRPr="00157E11" w:rsidRDefault="00F60049" w:rsidP="00157E11">
            <w:pPr>
              <w:pStyle w:val="aa"/>
              <w:numPr>
                <w:ilvl w:val="0"/>
                <w:numId w:val="32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37" w:history="1">
              <w:r w:rsidR="00351E76" w:rsidRPr="00157E11">
                <w:rPr>
                  <w:rStyle w:val="ab"/>
                  <w:rFonts w:ascii="Times New Roman" w:hAnsi="Times New Roman"/>
                  <w:bCs/>
                  <w:sz w:val="24"/>
                  <w:szCs w:val="24"/>
                </w:rPr>
                <w:t>Карабан В. І</w:t>
              </w:r>
            </w:hyperlink>
            <w:r w:rsidR="00351E76" w:rsidRPr="00157E11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. </w:t>
            </w:r>
            <w:r w:rsidR="00351E76"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Переклад </w:t>
            </w:r>
            <w:proofErr w:type="gramStart"/>
            <w:r w:rsidR="00351E76"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англ</w:t>
            </w:r>
            <w:proofErr w:type="gramEnd"/>
            <w:r w:rsidR="00351E76"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ійської наукової і технічної літератури. Вінниця : Нова книга, 2001 . </w:t>
            </w:r>
            <w:r w:rsidR="00351E76" w:rsidRPr="00157E11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Ч. 1</w:t>
            </w:r>
            <w:r w:rsidR="00351E76"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: Граматичні труднощі, 2001. 271 с.</w:t>
            </w:r>
          </w:p>
          <w:p w:rsidR="00351E76" w:rsidRPr="00157E11" w:rsidRDefault="00F60049" w:rsidP="00157E11">
            <w:pPr>
              <w:pStyle w:val="aa"/>
              <w:numPr>
                <w:ilvl w:val="0"/>
                <w:numId w:val="32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38" w:history="1">
              <w:r w:rsidR="00351E76" w:rsidRPr="00157E11">
                <w:rPr>
                  <w:rStyle w:val="ab"/>
                  <w:rFonts w:ascii="Times New Roman" w:hAnsi="Times New Roman"/>
                  <w:bCs/>
                  <w:sz w:val="24"/>
                  <w:szCs w:val="24"/>
                </w:rPr>
                <w:t>Карабан В. І</w:t>
              </w:r>
            </w:hyperlink>
            <w:r w:rsidR="00351E76" w:rsidRPr="00157E11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. </w:t>
            </w:r>
            <w:r w:rsidR="00351E76"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Переклад </w:t>
            </w:r>
            <w:proofErr w:type="gramStart"/>
            <w:r w:rsidR="00351E76"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англ</w:t>
            </w:r>
            <w:proofErr w:type="gramEnd"/>
            <w:r w:rsidR="00351E76"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ійської наукової і технічної літератури. Вінниця : Нова книга, 2001 . - </w:t>
            </w:r>
            <w:r w:rsidR="00351E76" w:rsidRPr="00157E11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Ч. 2</w:t>
            </w:r>
            <w:r w:rsidR="00351E76"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: Лексичні, термінологічні та жанрово-стилістичні труднощі, 2001.  303 с.</w:t>
            </w:r>
          </w:p>
          <w:p w:rsidR="00351E76" w:rsidRPr="00157E11" w:rsidRDefault="00351E76" w:rsidP="00157E11">
            <w:pPr>
              <w:pStyle w:val="aa"/>
              <w:numPr>
                <w:ilvl w:val="0"/>
                <w:numId w:val="32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E11">
              <w:rPr>
                <w:rFonts w:ascii="Times New Roman" w:hAnsi="Times New Roman"/>
                <w:bCs/>
                <w:sz w:val="24"/>
                <w:szCs w:val="24"/>
              </w:rPr>
              <w:t>Карабан</w:t>
            </w: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В. І.,</w:t>
            </w:r>
            <w:r w:rsidRPr="00157E11">
              <w:rPr>
                <w:rFonts w:ascii="Times New Roman" w:hAnsi="Times New Roman"/>
                <w:sz w:val="24"/>
                <w:szCs w:val="24"/>
              </w:rPr>
              <w:t xml:space="preserve"> Мейс.</w:t>
            </w: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Д.</w:t>
            </w:r>
            <w:r w:rsidRPr="00157E11">
              <w:rPr>
                <w:rFonts w:ascii="Times New Roman" w:hAnsi="Times New Roman"/>
                <w:sz w:val="24"/>
                <w:szCs w:val="24"/>
              </w:rPr>
              <w:t xml:space="preserve"> Теорія і практика перекладу з української мови на </w:t>
            </w:r>
            <w:proofErr w:type="gramStart"/>
            <w:r w:rsidRPr="00157E11">
              <w:rPr>
                <w:rFonts w:ascii="Times New Roman" w:hAnsi="Times New Roman"/>
                <w:sz w:val="24"/>
                <w:szCs w:val="24"/>
              </w:rPr>
              <w:t>англ</w:t>
            </w:r>
            <w:proofErr w:type="gramEnd"/>
            <w:r w:rsidRPr="00157E11">
              <w:rPr>
                <w:rFonts w:ascii="Times New Roman" w:hAnsi="Times New Roman"/>
                <w:sz w:val="24"/>
                <w:szCs w:val="24"/>
              </w:rPr>
              <w:t xml:space="preserve">ійську мову : посібник-довідник: Навч. </w:t>
            </w:r>
            <w:proofErr w:type="gramStart"/>
            <w:r w:rsidRPr="00157E11">
              <w:rPr>
                <w:rFonts w:ascii="Times New Roman" w:hAnsi="Times New Roman"/>
                <w:sz w:val="24"/>
                <w:szCs w:val="24"/>
              </w:rPr>
              <w:t>пос</w:t>
            </w:r>
            <w:proofErr w:type="gramEnd"/>
            <w:r w:rsidRPr="00157E11">
              <w:rPr>
                <w:rFonts w:ascii="Times New Roman" w:hAnsi="Times New Roman"/>
                <w:sz w:val="24"/>
                <w:szCs w:val="24"/>
              </w:rPr>
              <w:t>іб. зі спец. "Переклад"</w:t>
            </w: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  <w:r w:rsidRPr="00157E11">
              <w:rPr>
                <w:rFonts w:ascii="Times New Roman" w:hAnsi="Times New Roman"/>
                <w:sz w:val="24"/>
                <w:szCs w:val="24"/>
              </w:rPr>
              <w:t xml:space="preserve"> Вінниця</w:t>
            </w:r>
            <w:proofErr w:type="gramStart"/>
            <w:r w:rsidRPr="00157E11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157E11">
              <w:rPr>
                <w:rFonts w:ascii="Times New Roman" w:hAnsi="Times New Roman"/>
                <w:sz w:val="24"/>
                <w:szCs w:val="24"/>
              </w:rPr>
              <w:t xml:space="preserve"> Нова Книга, 2003.  608 </w:t>
            </w:r>
            <w:proofErr w:type="gramStart"/>
            <w:r w:rsidRPr="00157E11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157E11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351E76" w:rsidRPr="00157E11" w:rsidRDefault="00F60049" w:rsidP="00157E11">
            <w:pPr>
              <w:pStyle w:val="aa"/>
              <w:numPr>
                <w:ilvl w:val="0"/>
                <w:numId w:val="32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39" w:history="1">
              <w:r w:rsidR="00351E76" w:rsidRPr="00157E11">
                <w:rPr>
                  <w:rStyle w:val="ab"/>
                  <w:rFonts w:ascii="Times New Roman" w:hAnsi="Times New Roman"/>
                  <w:bCs/>
                  <w:sz w:val="24"/>
                  <w:szCs w:val="24"/>
                </w:rPr>
                <w:t>Карабан В. І</w:t>
              </w:r>
            </w:hyperlink>
            <w:r w:rsidR="00351E76" w:rsidRPr="00157E1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="00351E76" w:rsidRPr="00157E11">
              <w:rPr>
                <w:rFonts w:ascii="Times New Roman" w:hAnsi="Times New Roman"/>
                <w:sz w:val="24"/>
                <w:szCs w:val="24"/>
              </w:rPr>
              <w:t>Англ</w:t>
            </w:r>
            <w:proofErr w:type="gramEnd"/>
            <w:r w:rsidR="00351E76" w:rsidRPr="00157E11">
              <w:rPr>
                <w:rFonts w:ascii="Times New Roman" w:hAnsi="Times New Roman"/>
                <w:sz w:val="24"/>
                <w:szCs w:val="24"/>
              </w:rPr>
              <w:t>ійсько-український юридичний словник</w:t>
            </w:r>
            <w:r w:rsidR="00351E76"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: словник. </w:t>
            </w:r>
            <w:r w:rsidR="00351E76" w:rsidRPr="00157E11">
              <w:rPr>
                <w:rFonts w:ascii="Times New Roman" w:hAnsi="Times New Roman"/>
                <w:sz w:val="24"/>
                <w:szCs w:val="24"/>
              </w:rPr>
              <w:t>Вінниця</w:t>
            </w:r>
            <w:proofErr w:type="gramStart"/>
            <w:r w:rsidR="00351E76" w:rsidRPr="00157E11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="00351E76" w:rsidRPr="00157E11">
              <w:rPr>
                <w:rFonts w:ascii="Times New Roman" w:hAnsi="Times New Roman"/>
                <w:sz w:val="24"/>
                <w:szCs w:val="24"/>
              </w:rPr>
              <w:t xml:space="preserve"> Нова книга, 2004. 1088 </w:t>
            </w:r>
            <w:proofErr w:type="gramStart"/>
            <w:r w:rsidR="00351E76" w:rsidRPr="00157E11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="00351E76" w:rsidRPr="00157E1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51E76" w:rsidRPr="00157E11" w:rsidRDefault="00F60049" w:rsidP="00157E11">
            <w:pPr>
              <w:pStyle w:val="aa"/>
              <w:numPr>
                <w:ilvl w:val="0"/>
                <w:numId w:val="32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40" w:history="1">
              <w:r w:rsidR="00351E76" w:rsidRPr="00157E11">
                <w:rPr>
                  <w:rStyle w:val="ab"/>
                  <w:rFonts w:ascii="Times New Roman" w:hAnsi="Times New Roman"/>
                  <w:bCs/>
                  <w:sz w:val="24"/>
                  <w:szCs w:val="24"/>
                </w:rPr>
                <w:t xml:space="preserve">Карабан В. І. </w:t>
              </w:r>
            </w:hyperlink>
            <w:r w:rsidR="00351E76" w:rsidRPr="00157E11">
              <w:rPr>
                <w:rFonts w:ascii="Times New Roman" w:hAnsi="Times New Roman"/>
                <w:sz w:val="24"/>
                <w:szCs w:val="24"/>
              </w:rPr>
              <w:t xml:space="preserve">Переклад </w:t>
            </w:r>
            <w:proofErr w:type="gramStart"/>
            <w:r w:rsidR="00351E76" w:rsidRPr="00157E11">
              <w:rPr>
                <w:rFonts w:ascii="Times New Roman" w:hAnsi="Times New Roman"/>
                <w:sz w:val="24"/>
                <w:szCs w:val="24"/>
              </w:rPr>
              <w:t>англ</w:t>
            </w:r>
            <w:proofErr w:type="gramEnd"/>
            <w:r w:rsidR="00351E76" w:rsidRPr="00157E11">
              <w:rPr>
                <w:rFonts w:ascii="Times New Roman" w:hAnsi="Times New Roman"/>
                <w:sz w:val="24"/>
                <w:szCs w:val="24"/>
              </w:rPr>
              <w:t xml:space="preserve">ійської наукової і технічної літератури. Граматичні труднощі, лексичні, термінологічні та жанрово-стилістичні проблеми : [навч. </w:t>
            </w:r>
            <w:proofErr w:type="gramStart"/>
            <w:r w:rsidR="00351E76" w:rsidRPr="00157E11">
              <w:rPr>
                <w:rFonts w:ascii="Times New Roman" w:hAnsi="Times New Roman"/>
                <w:sz w:val="24"/>
                <w:szCs w:val="24"/>
              </w:rPr>
              <w:t>пос</w:t>
            </w:r>
            <w:proofErr w:type="gramEnd"/>
            <w:r w:rsidR="00351E76" w:rsidRPr="00157E11">
              <w:rPr>
                <w:rFonts w:ascii="Times New Roman" w:hAnsi="Times New Roman"/>
                <w:sz w:val="24"/>
                <w:szCs w:val="24"/>
              </w:rPr>
              <w:t>іб.]  Вид. 5-те, випр. Вінниця</w:t>
            </w:r>
            <w:proofErr w:type="gramStart"/>
            <w:r w:rsidR="00351E76" w:rsidRPr="00157E11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="00351E76" w:rsidRPr="00157E11">
              <w:rPr>
                <w:rFonts w:ascii="Times New Roman" w:hAnsi="Times New Roman"/>
                <w:sz w:val="24"/>
                <w:szCs w:val="24"/>
              </w:rPr>
              <w:t xml:space="preserve"> Нова Книга, 2018. 651 </w:t>
            </w:r>
            <w:proofErr w:type="gramStart"/>
            <w:r w:rsidR="00351E76" w:rsidRPr="00157E11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="00351E76" w:rsidRPr="00157E1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51E76" w:rsidRPr="00157E11" w:rsidRDefault="00351E76" w:rsidP="00157E11">
            <w:pPr>
              <w:pStyle w:val="aa"/>
              <w:numPr>
                <w:ilvl w:val="0"/>
                <w:numId w:val="32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E11">
              <w:rPr>
                <w:rFonts w:ascii="Times New Roman" w:hAnsi="Times New Roman"/>
                <w:bCs/>
                <w:sz w:val="24"/>
                <w:szCs w:val="24"/>
              </w:rPr>
              <w:t>Переклад англомовних науково-технічних</w:t>
            </w:r>
            <w:r w:rsidRPr="00157E11">
              <w:rPr>
                <w:rFonts w:ascii="Times New Roman" w:hAnsi="Times New Roman"/>
                <w:sz w:val="24"/>
                <w:szCs w:val="24"/>
              </w:rPr>
              <w:t xml:space="preserve"> текстів : енергія, природні ресурси, транспорт : [навч. </w:t>
            </w:r>
            <w:proofErr w:type="gramStart"/>
            <w:r w:rsidRPr="00157E11">
              <w:rPr>
                <w:rFonts w:ascii="Times New Roman" w:hAnsi="Times New Roman"/>
                <w:sz w:val="24"/>
                <w:szCs w:val="24"/>
              </w:rPr>
              <w:t>пос</w:t>
            </w:r>
            <w:proofErr w:type="gramEnd"/>
            <w:r w:rsidRPr="00157E11">
              <w:rPr>
                <w:rFonts w:ascii="Times New Roman" w:hAnsi="Times New Roman"/>
                <w:sz w:val="24"/>
                <w:szCs w:val="24"/>
              </w:rPr>
              <w:t xml:space="preserve">іб.] / [Л. М. </w:t>
            </w:r>
            <w:r w:rsidRPr="00157E11">
              <w:rPr>
                <w:rFonts w:ascii="Times New Roman" w:hAnsi="Times New Roman"/>
                <w:bCs/>
                <w:sz w:val="24"/>
                <w:szCs w:val="24"/>
              </w:rPr>
              <w:t>Черноватий</w:t>
            </w:r>
            <w:r w:rsidRPr="00157E11">
              <w:rPr>
                <w:rFonts w:ascii="Times New Roman" w:hAnsi="Times New Roman"/>
                <w:sz w:val="24"/>
                <w:szCs w:val="24"/>
              </w:rPr>
              <w:t xml:space="preserve"> та ін.] ; за ред.</w:t>
            </w: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157E11">
              <w:rPr>
                <w:rFonts w:ascii="Times New Roman" w:hAnsi="Times New Roman"/>
                <w:sz w:val="24"/>
                <w:szCs w:val="24"/>
              </w:rPr>
              <w:t>Л. М. Черноватого та О. В. Ребрія. Вінниця : Нова Книга, 2017. 262 с.</w:t>
            </w:r>
          </w:p>
          <w:p w:rsidR="00351E76" w:rsidRPr="00157E11" w:rsidRDefault="00351E76" w:rsidP="00157E11">
            <w:pPr>
              <w:pStyle w:val="aa"/>
              <w:numPr>
                <w:ilvl w:val="0"/>
                <w:numId w:val="32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E11">
              <w:rPr>
                <w:rFonts w:ascii="Times New Roman" w:hAnsi="Times New Roman"/>
                <w:bCs/>
                <w:sz w:val="24"/>
                <w:szCs w:val="24"/>
              </w:rPr>
              <w:t>Переклад англомовних текстів</w:t>
            </w:r>
            <w:r w:rsidRPr="00157E11">
              <w:rPr>
                <w:rFonts w:ascii="Times New Roman" w:hAnsi="Times New Roman"/>
                <w:sz w:val="24"/>
                <w:szCs w:val="24"/>
              </w:rPr>
              <w:t xml:space="preserve"> у галузі природничих наук  : алгебра, геометрія, фізика, хімія [algebra, geometry, physics, chemistry] : [навч. </w:t>
            </w:r>
            <w:proofErr w:type="gramStart"/>
            <w:r w:rsidRPr="00157E11">
              <w:rPr>
                <w:rFonts w:ascii="Times New Roman" w:hAnsi="Times New Roman"/>
                <w:sz w:val="24"/>
                <w:szCs w:val="24"/>
              </w:rPr>
              <w:t>пос</w:t>
            </w:r>
            <w:proofErr w:type="gramEnd"/>
            <w:r w:rsidRPr="00157E11">
              <w:rPr>
                <w:rFonts w:ascii="Times New Roman" w:hAnsi="Times New Roman"/>
                <w:sz w:val="24"/>
                <w:szCs w:val="24"/>
              </w:rPr>
              <w:t xml:space="preserve">іб.] / [Л. М. </w:t>
            </w:r>
            <w:r w:rsidRPr="00157E11">
              <w:rPr>
                <w:rFonts w:ascii="Times New Roman" w:hAnsi="Times New Roman"/>
                <w:bCs/>
                <w:sz w:val="24"/>
                <w:szCs w:val="24"/>
              </w:rPr>
              <w:t>Черноватий</w:t>
            </w:r>
            <w:r w:rsidRPr="00157E11">
              <w:rPr>
                <w:rFonts w:ascii="Times New Roman" w:hAnsi="Times New Roman"/>
                <w:sz w:val="24"/>
                <w:szCs w:val="24"/>
              </w:rPr>
              <w:t xml:space="preserve"> та ін.]. Вінниця</w:t>
            </w:r>
            <w:proofErr w:type="gramStart"/>
            <w:r w:rsidRPr="00157E11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157E11">
              <w:rPr>
                <w:rFonts w:ascii="Times New Roman" w:hAnsi="Times New Roman"/>
                <w:sz w:val="24"/>
                <w:szCs w:val="24"/>
              </w:rPr>
              <w:t xml:space="preserve"> Нова Книга, 2017. 239 </w:t>
            </w:r>
            <w:proofErr w:type="gramStart"/>
            <w:r w:rsidRPr="00157E11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157E1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51E76" w:rsidRPr="00157E11" w:rsidRDefault="00351E76" w:rsidP="00157E11">
            <w:pPr>
              <w:pStyle w:val="aa"/>
              <w:numPr>
                <w:ilvl w:val="0"/>
                <w:numId w:val="32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E11">
              <w:rPr>
                <w:rFonts w:ascii="Times New Roman" w:hAnsi="Times New Roman"/>
                <w:sz w:val="24"/>
                <w:szCs w:val="24"/>
              </w:rPr>
              <w:t>Переклад англомовних текстів у сфері надання медичної допомоги  : [</w:t>
            </w:r>
            <w:proofErr w:type="gramStart"/>
            <w:r w:rsidRPr="00157E11">
              <w:rPr>
                <w:rFonts w:ascii="Times New Roman" w:hAnsi="Times New Roman"/>
                <w:sz w:val="24"/>
                <w:szCs w:val="24"/>
              </w:rPr>
              <w:t>пос</w:t>
            </w:r>
            <w:proofErr w:type="gramEnd"/>
            <w:r w:rsidRPr="00157E11">
              <w:rPr>
                <w:rFonts w:ascii="Times New Roman" w:hAnsi="Times New Roman"/>
                <w:sz w:val="24"/>
                <w:szCs w:val="24"/>
              </w:rPr>
              <w:t>ібник] / за ред. Л. М. Черноватого і О. В. Ребрія. Вінниця : Нова Книга, 2019.</w:t>
            </w:r>
          </w:p>
          <w:p w:rsidR="00351E76" w:rsidRPr="00157E11" w:rsidRDefault="00F60049" w:rsidP="00157E11">
            <w:pPr>
              <w:pStyle w:val="aa"/>
              <w:numPr>
                <w:ilvl w:val="0"/>
                <w:numId w:val="32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41" w:history="1">
              <w:r w:rsidR="00351E76" w:rsidRPr="00157E11">
                <w:rPr>
                  <w:rStyle w:val="ab"/>
                  <w:rFonts w:ascii="Times New Roman" w:hAnsi="Times New Roman"/>
                  <w:bCs/>
                  <w:sz w:val="24"/>
                  <w:szCs w:val="24"/>
                </w:rPr>
                <w:t>Черноватий  Л. М</w:t>
              </w:r>
            </w:hyperlink>
            <w:r w:rsidR="00351E76" w:rsidRPr="00157E11">
              <w:rPr>
                <w:rFonts w:ascii="Times New Roman" w:hAnsi="Times New Roman"/>
                <w:sz w:val="24"/>
                <w:szCs w:val="24"/>
              </w:rPr>
              <w:t>.</w:t>
            </w:r>
            <w:r w:rsidR="00351E76"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="00351E76" w:rsidRPr="00157E11">
              <w:rPr>
                <w:rFonts w:ascii="Times New Roman" w:hAnsi="Times New Roman"/>
                <w:sz w:val="24"/>
                <w:szCs w:val="24"/>
              </w:rPr>
              <w:t xml:space="preserve">Переклад англомовної юридичної літератури : навч. </w:t>
            </w:r>
            <w:proofErr w:type="gramStart"/>
            <w:r w:rsidR="00351E76" w:rsidRPr="00157E11">
              <w:rPr>
                <w:rFonts w:ascii="Times New Roman" w:hAnsi="Times New Roman"/>
                <w:sz w:val="24"/>
                <w:szCs w:val="24"/>
              </w:rPr>
              <w:t>пос</w:t>
            </w:r>
            <w:proofErr w:type="gramEnd"/>
            <w:r w:rsidR="00351E76" w:rsidRPr="00157E11">
              <w:rPr>
                <w:rFonts w:ascii="Times New Roman" w:hAnsi="Times New Roman"/>
                <w:sz w:val="24"/>
                <w:szCs w:val="24"/>
              </w:rPr>
              <w:t xml:space="preserve">іб. для студ. вищих закладів освіти юрид. спец. та спец. "Переклад" / Л. М. </w:t>
            </w:r>
            <w:r w:rsidR="00351E76" w:rsidRPr="00157E11">
              <w:rPr>
                <w:rFonts w:ascii="Times New Roman" w:hAnsi="Times New Roman"/>
                <w:bCs/>
                <w:sz w:val="24"/>
                <w:szCs w:val="24"/>
              </w:rPr>
              <w:t>Черноватий</w:t>
            </w:r>
            <w:r w:rsidR="00351E76" w:rsidRPr="00157E11">
              <w:rPr>
                <w:rFonts w:ascii="Times New Roman" w:hAnsi="Times New Roman"/>
                <w:sz w:val="24"/>
                <w:szCs w:val="24"/>
              </w:rPr>
              <w:t xml:space="preserve"> [и др.] ; ред. Л. М. </w:t>
            </w:r>
            <w:r w:rsidR="00351E76" w:rsidRPr="00157E11">
              <w:rPr>
                <w:rFonts w:ascii="Times New Roman" w:hAnsi="Times New Roman"/>
                <w:bCs/>
                <w:sz w:val="24"/>
                <w:szCs w:val="24"/>
              </w:rPr>
              <w:t>Черноватий</w:t>
            </w:r>
            <w:r w:rsidR="00351E76" w:rsidRPr="00157E11">
              <w:rPr>
                <w:rFonts w:ascii="Times New Roman" w:hAnsi="Times New Roman"/>
                <w:sz w:val="24"/>
                <w:szCs w:val="24"/>
              </w:rPr>
              <w:t>, В. І. Карабан. Вінниця</w:t>
            </w:r>
            <w:proofErr w:type="gramStart"/>
            <w:r w:rsidR="00351E76" w:rsidRPr="00157E11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="00351E76" w:rsidRPr="00157E11">
              <w:rPr>
                <w:rFonts w:ascii="Times New Roman" w:hAnsi="Times New Roman"/>
                <w:sz w:val="24"/>
                <w:szCs w:val="24"/>
              </w:rPr>
              <w:t xml:space="preserve"> Поділля-2000, 2002. 448 с.  (Distum Factum). </w:t>
            </w:r>
          </w:p>
          <w:p w:rsidR="00351E76" w:rsidRPr="00157E11" w:rsidRDefault="00351E76" w:rsidP="00157E11">
            <w:pPr>
              <w:pStyle w:val="aa"/>
              <w:numPr>
                <w:ilvl w:val="0"/>
                <w:numId w:val="32"/>
              </w:num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bCs/>
                <w:sz w:val="24"/>
                <w:szCs w:val="24"/>
              </w:rPr>
              <w:t>Переклад англомовної економічної</w:t>
            </w:r>
            <w:r w:rsidRPr="00157E11">
              <w:rPr>
                <w:rFonts w:ascii="Times New Roman" w:hAnsi="Times New Roman"/>
                <w:sz w:val="24"/>
                <w:szCs w:val="24"/>
              </w:rPr>
              <w:t xml:space="preserve"> літератури : економіка США: заг. принципи: навч. </w:t>
            </w:r>
            <w:proofErr w:type="gramStart"/>
            <w:r w:rsidRPr="00157E11">
              <w:rPr>
                <w:rFonts w:ascii="Times New Roman" w:hAnsi="Times New Roman"/>
                <w:sz w:val="24"/>
                <w:szCs w:val="24"/>
              </w:rPr>
              <w:t>пос</w:t>
            </w:r>
            <w:proofErr w:type="gramEnd"/>
            <w:r w:rsidRPr="00157E11">
              <w:rPr>
                <w:rFonts w:ascii="Times New Roman" w:hAnsi="Times New Roman"/>
                <w:sz w:val="24"/>
                <w:szCs w:val="24"/>
              </w:rPr>
              <w:t xml:space="preserve">іб. для студ. ВНЗ, що навчаються за екон. спец. та фахом "Переклад" / Л. М. </w:t>
            </w:r>
            <w:r w:rsidRPr="00157E11">
              <w:rPr>
                <w:rFonts w:ascii="Times New Roman" w:hAnsi="Times New Roman"/>
                <w:bCs/>
                <w:sz w:val="24"/>
                <w:szCs w:val="24"/>
              </w:rPr>
              <w:t>Черноватий</w:t>
            </w:r>
            <w:r w:rsidRPr="00157E11">
              <w:rPr>
                <w:rFonts w:ascii="Times New Roman" w:hAnsi="Times New Roman"/>
                <w:sz w:val="24"/>
                <w:szCs w:val="24"/>
              </w:rPr>
              <w:t xml:space="preserve"> [и др.] ; ред. Л. М. </w:t>
            </w:r>
            <w:r w:rsidRPr="00157E11">
              <w:rPr>
                <w:rFonts w:ascii="Times New Roman" w:hAnsi="Times New Roman"/>
                <w:bCs/>
                <w:sz w:val="24"/>
                <w:szCs w:val="24"/>
              </w:rPr>
              <w:t>Черноватий</w:t>
            </w:r>
            <w:r w:rsidRPr="00157E11">
              <w:rPr>
                <w:rFonts w:ascii="Times New Roman" w:hAnsi="Times New Roman"/>
                <w:sz w:val="24"/>
                <w:szCs w:val="24"/>
              </w:rPr>
              <w:t>,</w:t>
            </w: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157E11">
              <w:rPr>
                <w:rFonts w:ascii="Times New Roman" w:hAnsi="Times New Roman"/>
                <w:sz w:val="24"/>
                <w:szCs w:val="24"/>
              </w:rPr>
              <w:t>В. І. Карабан. - Вид. 2-ге, доп.  Вінниця</w:t>
            </w:r>
            <w:proofErr w:type="gramStart"/>
            <w:r w:rsidRPr="00157E11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157E11">
              <w:rPr>
                <w:rFonts w:ascii="Times New Roman" w:hAnsi="Times New Roman"/>
                <w:sz w:val="24"/>
                <w:szCs w:val="24"/>
              </w:rPr>
              <w:t xml:space="preserve"> Нова книга, 2007. 411 </w:t>
            </w:r>
            <w:proofErr w:type="gramStart"/>
            <w:r w:rsidRPr="00157E11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157E1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51E76" w:rsidRPr="00157E11" w:rsidRDefault="00351E76" w:rsidP="00157E11">
            <w:pPr>
              <w:pStyle w:val="aa"/>
              <w:numPr>
                <w:ilvl w:val="0"/>
                <w:numId w:val="32"/>
              </w:num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bCs/>
                <w:sz w:val="24"/>
                <w:szCs w:val="24"/>
              </w:rPr>
              <w:t>Переклад англомовної громадсько-політичної</w:t>
            </w:r>
            <w:r w:rsidRPr="00157E11">
              <w:rPr>
                <w:rFonts w:ascii="Times New Roman" w:hAnsi="Times New Roman"/>
                <w:sz w:val="24"/>
                <w:szCs w:val="24"/>
              </w:rPr>
              <w:t xml:space="preserve"> літератури. </w:t>
            </w:r>
            <w:r w:rsidRPr="00157E1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Міжнародні конвенції у галузі прав людини : </w:t>
            </w:r>
            <w:proofErr w:type="gramStart"/>
            <w:r w:rsidRPr="00157E11">
              <w:rPr>
                <w:rFonts w:ascii="Times New Roman" w:hAnsi="Times New Roman"/>
                <w:sz w:val="24"/>
                <w:szCs w:val="24"/>
              </w:rPr>
              <w:t>пос</w:t>
            </w:r>
            <w:proofErr w:type="gramEnd"/>
            <w:r w:rsidRPr="00157E11">
              <w:rPr>
                <w:rFonts w:ascii="Times New Roman" w:hAnsi="Times New Roman"/>
                <w:sz w:val="24"/>
                <w:szCs w:val="24"/>
              </w:rPr>
              <w:t>іб. для студ. вищ. навч. закл. /</w:t>
            </w: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157E11">
              <w:rPr>
                <w:rFonts w:ascii="Times New Roman" w:hAnsi="Times New Roman"/>
                <w:sz w:val="24"/>
                <w:szCs w:val="24"/>
              </w:rPr>
              <w:t xml:space="preserve">Л. М. </w:t>
            </w:r>
            <w:r w:rsidRPr="00157E11">
              <w:rPr>
                <w:rFonts w:ascii="Times New Roman" w:hAnsi="Times New Roman"/>
                <w:bCs/>
                <w:sz w:val="24"/>
                <w:szCs w:val="24"/>
              </w:rPr>
              <w:t>Черноватий</w:t>
            </w:r>
            <w:r w:rsidRPr="00157E11">
              <w:rPr>
                <w:rFonts w:ascii="Times New Roman" w:hAnsi="Times New Roman"/>
                <w:sz w:val="24"/>
                <w:szCs w:val="24"/>
              </w:rPr>
              <w:t xml:space="preserve"> [и др.]</w:t>
            </w:r>
            <w:proofErr w:type="gramStart"/>
            <w:r w:rsidRPr="00157E11">
              <w:rPr>
                <w:rFonts w:ascii="Times New Roman" w:hAnsi="Times New Roman"/>
                <w:sz w:val="24"/>
                <w:szCs w:val="24"/>
              </w:rPr>
              <w:t xml:space="preserve"> ;</w:t>
            </w:r>
            <w:proofErr w:type="gramEnd"/>
            <w:r w:rsidRPr="00157E11">
              <w:rPr>
                <w:rFonts w:ascii="Times New Roman" w:hAnsi="Times New Roman"/>
                <w:sz w:val="24"/>
                <w:szCs w:val="24"/>
              </w:rPr>
              <w:t xml:space="preserve"> ред. Л. М. </w:t>
            </w:r>
            <w:r w:rsidRPr="00157E11">
              <w:rPr>
                <w:rFonts w:ascii="Times New Roman" w:hAnsi="Times New Roman"/>
                <w:bCs/>
                <w:sz w:val="24"/>
                <w:szCs w:val="24"/>
              </w:rPr>
              <w:t>Черноватий</w:t>
            </w:r>
            <w:r w:rsidRPr="00157E11">
              <w:rPr>
                <w:rFonts w:ascii="Times New Roman" w:hAnsi="Times New Roman"/>
                <w:sz w:val="24"/>
                <w:szCs w:val="24"/>
              </w:rPr>
              <w:t>, В. І. Карабан. Вінниця</w:t>
            </w:r>
            <w:proofErr w:type="gramStart"/>
            <w:r w:rsidRPr="00157E11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157E11">
              <w:rPr>
                <w:rFonts w:ascii="Times New Roman" w:hAnsi="Times New Roman"/>
                <w:sz w:val="24"/>
                <w:szCs w:val="24"/>
              </w:rPr>
              <w:t xml:space="preserve"> Нова Книга, 2006. 272 </w:t>
            </w:r>
            <w:proofErr w:type="gramStart"/>
            <w:r w:rsidRPr="00157E11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157E1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51E76" w:rsidRPr="00157E11" w:rsidRDefault="00F60049" w:rsidP="00157E11">
            <w:pPr>
              <w:pStyle w:val="aa"/>
              <w:numPr>
                <w:ilvl w:val="0"/>
                <w:numId w:val="32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42" w:history="1">
              <w:r w:rsidR="00351E76" w:rsidRPr="00157E11">
                <w:rPr>
                  <w:rStyle w:val="ab"/>
                  <w:rFonts w:ascii="Times New Roman" w:hAnsi="Times New Roman"/>
                  <w:bCs/>
                  <w:sz w:val="24"/>
                  <w:szCs w:val="24"/>
                </w:rPr>
                <w:t>Ребрій, О. В.</w:t>
              </w:r>
            </w:hyperlink>
            <w:r w:rsidR="00351E76" w:rsidRPr="00157E11">
              <w:rPr>
                <w:rFonts w:ascii="Times New Roman" w:hAnsi="Times New Roman"/>
                <w:sz w:val="24"/>
                <w:szCs w:val="24"/>
              </w:rPr>
              <w:t xml:space="preserve"> Перекладацький скоропис : навч. </w:t>
            </w:r>
            <w:proofErr w:type="gramStart"/>
            <w:r w:rsidR="00351E76" w:rsidRPr="00157E11">
              <w:rPr>
                <w:rFonts w:ascii="Times New Roman" w:hAnsi="Times New Roman"/>
                <w:sz w:val="24"/>
                <w:szCs w:val="24"/>
              </w:rPr>
              <w:t>пос</w:t>
            </w:r>
            <w:proofErr w:type="gramEnd"/>
            <w:r w:rsidR="00351E76" w:rsidRPr="00157E11">
              <w:rPr>
                <w:rFonts w:ascii="Times New Roman" w:hAnsi="Times New Roman"/>
                <w:sz w:val="24"/>
                <w:szCs w:val="24"/>
              </w:rPr>
              <w:t>іб. для студ. вищ. навч. закл., що навчаються за спец. "Переклад" / О. В. Ребрій ; під ред. д-ра пед. наук Л. М. Черноватого, д-ра філол. наук В. І. Карабана. Вінниця</w:t>
            </w:r>
            <w:proofErr w:type="gramStart"/>
            <w:r w:rsidR="00351E76" w:rsidRPr="00157E11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="00351E76" w:rsidRPr="00157E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351E76" w:rsidRPr="00157E11">
              <w:rPr>
                <w:rFonts w:ascii="Times New Roman" w:hAnsi="Times New Roman"/>
                <w:sz w:val="24"/>
                <w:szCs w:val="24"/>
              </w:rPr>
              <w:t>Поділля-2000, 2002. 110 с. (Dictum factum.</w:t>
            </w:r>
            <w:proofErr w:type="gramEnd"/>
            <w:r w:rsidR="00351E76" w:rsidRPr="00157E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351E76" w:rsidRPr="00157E11">
              <w:rPr>
                <w:rFonts w:ascii="Times New Roman" w:hAnsi="Times New Roman"/>
                <w:sz w:val="24"/>
                <w:szCs w:val="24"/>
              </w:rPr>
              <w:t>Translation course).</w:t>
            </w:r>
            <w:proofErr w:type="gramEnd"/>
          </w:p>
          <w:p w:rsidR="00351E76" w:rsidRPr="00157E11" w:rsidRDefault="00F60049" w:rsidP="00157E11">
            <w:pPr>
              <w:pStyle w:val="aa"/>
              <w:numPr>
                <w:ilvl w:val="0"/>
                <w:numId w:val="32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43" w:history="1">
              <w:r w:rsidR="00351E76" w:rsidRPr="00157E11">
                <w:rPr>
                  <w:rStyle w:val="ab"/>
                  <w:rFonts w:ascii="Times New Roman" w:hAnsi="Times New Roman"/>
                  <w:bCs/>
                  <w:sz w:val="24"/>
                  <w:szCs w:val="24"/>
                </w:rPr>
                <w:t>Черноватий Л. М</w:t>
              </w:r>
            </w:hyperlink>
            <w:r w:rsidR="00351E76" w:rsidRPr="00157E11">
              <w:rPr>
                <w:rFonts w:ascii="Times New Roman" w:hAnsi="Times New Roman"/>
                <w:sz w:val="24"/>
                <w:szCs w:val="24"/>
              </w:rPr>
              <w:t>.</w:t>
            </w:r>
            <w:r w:rsidR="00351E76"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="00351E76" w:rsidRPr="00157E11">
              <w:rPr>
                <w:rFonts w:ascii="Times New Roman" w:hAnsi="Times New Roman"/>
                <w:sz w:val="24"/>
                <w:szCs w:val="24"/>
              </w:rPr>
              <w:t xml:space="preserve">Переклад англомовних текстів засобів захисту інтелектуальної власності. Патенти. Знаки для товарів та послуг  : [навч. </w:t>
            </w:r>
            <w:proofErr w:type="gramStart"/>
            <w:r w:rsidR="00351E76" w:rsidRPr="00157E11">
              <w:rPr>
                <w:rFonts w:ascii="Times New Roman" w:hAnsi="Times New Roman"/>
                <w:sz w:val="24"/>
                <w:szCs w:val="24"/>
              </w:rPr>
              <w:t>пос</w:t>
            </w:r>
            <w:proofErr w:type="gramEnd"/>
            <w:r w:rsidR="00351E76" w:rsidRPr="00157E11">
              <w:rPr>
                <w:rFonts w:ascii="Times New Roman" w:hAnsi="Times New Roman"/>
                <w:sz w:val="24"/>
                <w:szCs w:val="24"/>
              </w:rPr>
              <w:t>іб. для студ. вищ. закл. освіти] / [</w:t>
            </w:r>
            <w:r w:rsidR="00351E76" w:rsidRPr="00157E11">
              <w:rPr>
                <w:rFonts w:ascii="Times New Roman" w:hAnsi="Times New Roman"/>
                <w:bCs/>
                <w:sz w:val="24"/>
                <w:szCs w:val="24"/>
              </w:rPr>
              <w:t>Черноватий</w:t>
            </w:r>
            <w:r w:rsidR="00351E76" w:rsidRPr="00157E11">
              <w:rPr>
                <w:rFonts w:ascii="Times New Roman" w:hAnsi="Times New Roman"/>
                <w:sz w:val="24"/>
                <w:szCs w:val="24"/>
              </w:rPr>
              <w:t xml:space="preserve"> Л. М., Царьова С. О.]. - Вінниця</w:t>
            </w:r>
            <w:proofErr w:type="gramStart"/>
            <w:r w:rsidR="00351E76" w:rsidRPr="00157E11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="00351E76" w:rsidRPr="00157E11">
              <w:rPr>
                <w:rFonts w:ascii="Times New Roman" w:hAnsi="Times New Roman"/>
                <w:sz w:val="24"/>
                <w:szCs w:val="24"/>
              </w:rPr>
              <w:t xml:space="preserve"> Нова Книга, 2011. 302 </w:t>
            </w:r>
            <w:proofErr w:type="gramStart"/>
            <w:r w:rsidR="00351E76" w:rsidRPr="00157E11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="00351E76" w:rsidRPr="00157E1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51E76" w:rsidRPr="00157E11" w:rsidRDefault="00351E76" w:rsidP="00157E11">
            <w:pPr>
              <w:pStyle w:val="aa"/>
              <w:numPr>
                <w:ilvl w:val="0"/>
                <w:numId w:val="32"/>
              </w:num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bCs/>
                <w:sz w:val="24"/>
                <w:szCs w:val="24"/>
              </w:rPr>
              <w:t>Переклад англомовної психологічної</w:t>
            </w:r>
            <w:r w:rsidRPr="00157E11">
              <w:rPr>
                <w:rFonts w:ascii="Times New Roman" w:hAnsi="Times New Roman"/>
                <w:sz w:val="24"/>
                <w:szCs w:val="24"/>
              </w:rPr>
              <w:t xml:space="preserve"> літератури : навч. </w:t>
            </w:r>
            <w:proofErr w:type="gramStart"/>
            <w:r w:rsidRPr="00157E11">
              <w:rPr>
                <w:rFonts w:ascii="Times New Roman" w:hAnsi="Times New Roman"/>
                <w:sz w:val="24"/>
                <w:szCs w:val="24"/>
              </w:rPr>
              <w:t>пос</w:t>
            </w:r>
            <w:proofErr w:type="gramEnd"/>
            <w:r w:rsidRPr="00157E11">
              <w:rPr>
                <w:rFonts w:ascii="Times New Roman" w:hAnsi="Times New Roman"/>
                <w:sz w:val="24"/>
                <w:szCs w:val="24"/>
              </w:rPr>
              <w:t xml:space="preserve">іб. для студ. вищ. закл. освіти, що навчаються за психол. спец. та спец. "Переклад" / [Л. М. </w:t>
            </w:r>
            <w:r w:rsidRPr="00157E11">
              <w:rPr>
                <w:rFonts w:ascii="Times New Roman" w:hAnsi="Times New Roman"/>
                <w:bCs/>
                <w:sz w:val="24"/>
                <w:szCs w:val="24"/>
              </w:rPr>
              <w:t>Черноватий</w:t>
            </w:r>
            <w:r w:rsidRPr="00157E11">
              <w:rPr>
                <w:rFonts w:ascii="Times New Roman" w:hAnsi="Times New Roman"/>
                <w:sz w:val="24"/>
                <w:szCs w:val="24"/>
              </w:rPr>
              <w:t xml:space="preserve"> та ін.] ; за ред. Л. М. Черноватого, В. І. Карабана та Т. Б. Хомуленко.  Вінниця</w:t>
            </w:r>
            <w:proofErr w:type="gramStart"/>
            <w:r w:rsidRPr="00157E11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157E11">
              <w:rPr>
                <w:rFonts w:ascii="Times New Roman" w:hAnsi="Times New Roman"/>
                <w:sz w:val="24"/>
                <w:szCs w:val="24"/>
              </w:rPr>
              <w:t xml:space="preserve"> Нова Книга, 2012. 511 </w:t>
            </w:r>
            <w:proofErr w:type="gramStart"/>
            <w:r w:rsidRPr="00157E11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  <w:p w:rsidR="00351E76" w:rsidRPr="00157E11" w:rsidRDefault="00F60049" w:rsidP="00157E11">
            <w:pPr>
              <w:pStyle w:val="aa"/>
              <w:numPr>
                <w:ilvl w:val="0"/>
                <w:numId w:val="32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44" w:history="1">
              <w:r w:rsidR="00351E76" w:rsidRPr="00157E11">
                <w:rPr>
                  <w:rStyle w:val="ab"/>
                  <w:rFonts w:ascii="Times New Roman" w:hAnsi="Times New Roman"/>
                  <w:bCs/>
                  <w:sz w:val="24"/>
                  <w:szCs w:val="24"/>
                </w:rPr>
                <w:t>Карабан  В. І</w:t>
              </w:r>
            </w:hyperlink>
            <w:r w:rsidR="00351E76" w:rsidRPr="00157E11">
              <w:rPr>
                <w:rFonts w:ascii="Times New Roman" w:hAnsi="Times New Roman"/>
                <w:sz w:val="24"/>
                <w:szCs w:val="24"/>
              </w:rPr>
              <w:t>.</w:t>
            </w:r>
            <w:r w:rsidR="00351E76"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="00351E76" w:rsidRPr="00157E11">
              <w:rPr>
                <w:rFonts w:ascii="Times New Roman" w:hAnsi="Times New Roman"/>
                <w:sz w:val="24"/>
                <w:szCs w:val="24"/>
              </w:rPr>
              <w:t>Практика перекладу публіцистичних текстів  : англо-укр. та укр.-англ. напрямки : [</w:t>
            </w:r>
            <w:proofErr w:type="gramStart"/>
            <w:r w:rsidR="00351E76" w:rsidRPr="00157E11">
              <w:rPr>
                <w:rFonts w:ascii="Times New Roman" w:hAnsi="Times New Roman"/>
                <w:sz w:val="24"/>
                <w:szCs w:val="24"/>
              </w:rPr>
              <w:t>пос</w:t>
            </w:r>
            <w:proofErr w:type="gramEnd"/>
            <w:r w:rsidR="00351E76" w:rsidRPr="00157E11">
              <w:rPr>
                <w:rFonts w:ascii="Times New Roman" w:hAnsi="Times New Roman"/>
                <w:sz w:val="24"/>
                <w:szCs w:val="24"/>
              </w:rPr>
              <w:t xml:space="preserve">іб. для студентів ВНЗ, які навчаються за спец. "Переклад" (англ. мова)] / </w:t>
            </w:r>
            <w:r w:rsidR="00351E76" w:rsidRPr="00157E11">
              <w:rPr>
                <w:rFonts w:ascii="Times New Roman" w:hAnsi="Times New Roman"/>
                <w:bCs/>
                <w:sz w:val="24"/>
                <w:szCs w:val="24"/>
              </w:rPr>
              <w:t>Карабан</w:t>
            </w:r>
            <w:r w:rsidR="00351E76" w:rsidRPr="00157E11">
              <w:rPr>
                <w:rFonts w:ascii="Times New Roman" w:hAnsi="Times New Roman"/>
                <w:sz w:val="24"/>
                <w:szCs w:val="24"/>
              </w:rPr>
              <w:t xml:space="preserve"> В. І., Панасьєв О. М. Вінниця : Нова Книга, 2017. 366 с. </w:t>
            </w:r>
          </w:p>
          <w:p w:rsidR="00351E76" w:rsidRPr="00157E11" w:rsidRDefault="00351E76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351E76" w:rsidRPr="0016492D" w:rsidRDefault="00351E76" w:rsidP="00157E11">
            <w:pPr>
              <w:pStyle w:val="a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6492D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Додаткова література</w:t>
            </w:r>
          </w:p>
          <w:p w:rsidR="00351E76" w:rsidRPr="00157E11" w:rsidRDefault="00351E76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351E76" w:rsidRPr="00157E11" w:rsidRDefault="00F60049" w:rsidP="00157E11">
            <w:pPr>
              <w:pStyle w:val="aa"/>
              <w:numPr>
                <w:ilvl w:val="0"/>
                <w:numId w:val="33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45" w:history="1">
              <w:r w:rsidR="00351E76" w:rsidRPr="00157E11">
                <w:rPr>
                  <w:rStyle w:val="ab"/>
                  <w:rFonts w:ascii="Times New Roman" w:hAnsi="Times New Roman"/>
                  <w:bCs/>
                  <w:sz w:val="24"/>
                  <w:szCs w:val="24"/>
                </w:rPr>
                <w:t>Корунець І. В</w:t>
              </w:r>
            </w:hyperlink>
            <w:r w:rsidR="00351E76" w:rsidRPr="00157E11">
              <w:rPr>
                <w:rFonts w:ascii="Times New Roman" w:hAnsi="Times New Roman"/>
                <w:sz w:val="24"/>
                <w:szCs w:val="24"/>
              </w:rPr>
              <w:t xml:space="preserve">. Теорія і практика перекладу (аспектний переклад) [Текст] : </w:t>
            </w:r>
            <w:proofErr w:type="gramStart"/>
            <w:r w:rsidR="00351E76" w:rsidRPr="00157E1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="00351E76" w:rsidRPr="00157E11">
              <w:rPr>
                <w:rFonts w:ascii="Times New Roman" w:hAnsi="Times New Roman"/>
                <w:sz w:val="24"/>
                <w:szCs w:val="24"/>
              </w:rPr>
              <w:t>ідруч. / І. В. Корунець</w:t>
            </w:r>
            <w:proofErr w:type="gramStart"/>
            <w:r w:rsidR="00351E76" w:rsidRPr="00157E11">
              <w:rPr>
                <w:rFonts w:ascii="Times New Roman" w:hAnsi="Times New Roman"/>
                <w:sz w:val="24"/>
                <w:szCs w:val="24"/>
              </w:rPr>
              <w:t xml:space="preserve"> ;</w:t>
            </w:r>
            <w:proofErr w:type="gramEnd"/>
            <w:r w:rsidR="00351E76" w:rsidRPr="00157E11">
              <w:rPr>
                <w:rFonts w:ascii="Times New Roman" w:hAnsi="Times New Roman"/>
                <w:sz w:val="24"/>
                <w:szCs w:val="24"/>
              </w:rPr>
              <w:t xml:space="preserve"> ред. О. І. Терех. Вінниця</w:t>
            </w:r>
            <w:proofErr w:type="gramStart"/>
            <w:r w:rsidR="00351E76" w:rsidRPr="00157E11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="00351E76" w:rsidRPr="00157E11">
              <w:rPr>
                <w:rFonts w:ascii="Times New Roman" w:hAnsi="Times New Roman"/>
                <w:sz w:val="24"/>
                <w:szCs w:val="24"/>
              </w:rPr>
              <w:t xml:space="preserve"> Нова Книга, 2000. 448 </w:t>
            </w:r>
            <w:proofErr w:type="gramStart"/>
            <w:r w:rsidR="00351E76" w:rsidRPr="00157E11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="00351E76" w:rsidRPr="00157E11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351E76" w:rsidRPr="00157E11" w:rsidRDefault="00F60049" w:rsidP="00157E11">
            <w:pPr>
              <w:pStyle w:val="aa"/>
              <w:numPr>
                <w:ilvl w:val="0"/>
                <w:numId w:val="33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46" w:history="1">
              <w:r w:rsidR="00351E76" w:rsidRPr="00157E11">
                <w:rPr>
                  <w:rStyle w:val="ab"/>
                  <w:rFonts w:ascii="Times New Roman" w:hAnsi="Times New Roman"/>
                  <w:bCs/>
                  <w:sz w:val="24"/>
                  <w:szCs w:val="24"/>
                </w:rPr>
                <w:t>Карабан В</w:t>
              </w:r>
            </w:hyperlink>
            <w:r w:rsidR="00351E76" w:rsidRPr="00157E11">
              <w:rPr>
                <w:rFonts w:ascii="Times New Roman" w:hAnsi="Times New Roman"/>
                <w:sz w:val="24"/>
                <w:szCs w:val="24"/>
              </w:rPr>
              <w:t xml:space="preserve">. Теорія і практика перекладу з української мови на </w:t>
            </w:r>
            <w:proofErr w:type="gramStart"/>
            <w:r w:rsidR="00351E76" w:rsidRPr="00157E11">
              <w:rPr>
                <w:rFonts w:ascii="Times New Roman" w:hAnsi="Times New Roman"/>
                <w:sz w:val="24"/>
                <w:szCs w:val="24"/>
              </w:rPr>
              <w:t>англ</w:t>
            </w:r>
            <w:proofErr w:type="gramEnd"/>
            <w:r w:rsidR="00351E76" w:rsidRPr="00157E11">
              <w:rPr>
                <w:rFonts w:ascii="Times New Roman" w:hAnsi="Times New Roman"/>
                <w:sz w:val="24"/>
                <w:szCs w:val="24"/>
              </w:rPr>
              <w:t xml:space="preserve">ійську мову [Текст] : посібник-довідник: Навч. </w:t>
            </w:r>
            <w:proofErr w:type="gramStart"/>
            <w:r w:rsidR="00351E76" w:rsidRPr="00157E11">
              <w:rPr>
                <w:rFonts w:ascii="Times New Roman" w:hAnsi="Times New Roman"/>
                <w:sz w:val="24"/>
                <w:szCs w:val="24"/>
              </w:rPr>
              <w:t>пос</w:t>
            </w:r>
            <w:proofErr w:type="gramEnd"/>
            <w:r w:rsidR="00351E76" w:rsidRPr="00157E11">
              <w:rPr>
                <w:rFonts w:ascii="Times New Roman" w:hAnsi="Times New Roman"/>
                <w:sz w:val="24"/>
                <w:szCs w:val="24"/>
              </w:rPr>
              <w:t>іб. зі спец. "Переклад" / В. Карабан, Д. Мейс.  Вінниця</w:t>
            </w:r>
            <w:proofErr w:type="gramStart"/>
            <w:r w:rsidR="00351E76" w:rsidRPr="00157E11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="00351E76" w:rsidRPr="00157E11">
              <w:rPr>
                <w:rFonts w:ascii="Times New Roman" w:hAnsi="Times New Roman"/>
                <w:sz w:val="24"/>
                <w:szCs w:val="24"/>
              </w:rPr>
              <w:t xml:space="preserve"> Нова Книга, 2003. 608 </w:t>
            </w:r>
            <w:proofErr w:type="gramStart"/>
            <w:r w:rsidR="00351E76" w:rsidRPr="00157E11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="00351E76" w:rsidRPr="00157E1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51E76" w:rsidRPr="00157E11" w:rsidRDefault="00351E76" w:rsidP="00157E11">
            <w:pPr>
              <w:pStyle w:val="aa"/>
              <w:numPr>
                <w:ilvl w:val="0"/>
                <w:numId w:val="33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E11">
              <w:rPr>
                <w:rFonts w:ascii="Times New Roman" w:hAnsi="Times New Roman"/>
                <w:bCs/>
                <w:sz w:val="24"/>
                <w:szCs w:val="24"/>
              </w:rPr>
              <w:t>Основи перекладознавства</w:t>
            </w:r>
            <w:r w:rsidRPr="00157E11">
              <w:rPr>
                <w:rFonts w:ascii="Times New Roman" w:hAnsi="Times New Roman"/>
                <w:sz w:val="24"/>
                <w:szCs w:val="24"/>
              </w:rPr>
              <w:t xml:space="preserve"> : навч. </w:t>
            </w:r>
            <w:proofErr w:type="gramStart"/>
            <w:r w:rsidRPr="00157E11">
              <w:rPr>
                <w:rFonts w:ascii="Times New Roman" w:hAnsi="Times New Roman"/>
                <w:sz w:val="24"/>
                <w:szCs w:val="24"/>
              </w:rPr>
              <w:t>пос</w:t>
            </w:r>
            <w:proofErr w:type="gramEnd"/>
            <w:r w:rsidRPr="00157E11">
              <w:rPr>
                <w:rFonts w:ascii="Times New Roman" w:hAnsi="Times New Roman"/>
                <w:sz w:val="24"/>
                <w:szCs w:val="24"/>
              </w:rPr>
              <w:t>ібник: [для студ. спец. "Українсько-російський переклад" / Чернівецький національний ун-т ім. Юрія Федьковича ; уклад. А. Є. Нямцу [та ін.]</w:t>
            </w:r>
            <w:proofErr w:type="gramStart"/>
            <w:r w:rsidRPr="00157E11">
              <w:rPr>
                <w:rFonts w:ascii="Times New Roman" w:hAnsi="Times New Roman"/>
                <w:sz w:val="24"/>
                <w:szCs w:val="24"/>
              </w:rPr>
              <w:t xml:space="preserve"> ;</w:t>
            </w:r>
            <w:proofErr w:type="gramEnd"/>
            <w:r w:rsidRPr="00157E11">
              <w:rPr>
                <w:rFonts w:ascii="Times New Roman" w:hAnsi="Times New Roman"/>
                <w:sz w:val="24"/>
                <w:szCs w:val="24"/>
              </w:rPr>
              <w:t xml:space="preserve"> заг. ред. А. Є. Нямцу. Чернівці</w:t>
            </w:r>
            <w:proofErr w:type="gramStart"/>
            <w:r w:rsidRPr="00157E11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157E11">
              <w:rPr>
                <w:rFonts w:ascii="Times New Roman" w:hAnsi="Times New Roman"/>
                <w:sz w:val="24"/>
                <w:szCs w:val="24"/>
              </w:rPr>
              <w:t xml:space="preserve"> Рута, 2008. 312 c.</w:t>
            </w:r>
          </w:p>
          <w:p w:rsidR="00351E76" w:rsidRPr="00157E11" w:rsidRDefault="00351E76" w:rsidP="00157E11">
            <w:pPr>
              <w:pStyle w:val="aa"/>
              <w:numPr>
                <w:ilvl w:val="0"/>
                <w:numId w:val="33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Лісовський В.М. Військово-технічний переклад (</w:t>
            </w:r>
            <w:proofErr w:type="gramStart"/>
            <w:r w:rsidRPr="00157E1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англ</w:t>
            </w:r>
            <w:proofErr w:type="gramEnd"/>
            <w:r w:rsidRPr="00157E1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ійська мова): Підручник</w:t>
            </w:r>
            <w:proofErr w:type="gramStart"/>
            <w:r w:rsidRPr="00157E1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/ З</w:t>
            </w:r>
            <w:proofErr w:type="gramEnd"/>
            <w:r w:rsidRPr="00157E1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 ред. В.В. Балабіна.  К.</w:t>
            </w:r>
            <w:proofErr w:type="gramStart"/>
            <w:r w:rsidRPr="00157E1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157E1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ВІКНУ, 2009. 950 с. </w:t>
            </w:r>
          </w:p>
          <w:p w:rsidR="00351E76" w:rsidRPr="00157E11" w:rsidRDefault="00351E76" w:rsidP="00157E11">
            <w:pPr>
              <w:pStyle w:val="aa"/>
              <w:numPr>
                <w:ilvl w:val="0"/>
                <w:numId w:val="33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9F9F9"/>
                <w:lang w:val="uk-UA"/>
              </w:rPr>
            </w:pPr>
            <w:r w:rsidRPr="00157E11">
              <w:rPr>
                <w:rFonts w:ascii="Times New Roman" w:hAnsi="Times New Roman"/>
                <w:bCs/>
                <w:sz w:val="24"/>
                <w:szCs w:val="24"/>
                <w:shd w:val="clear" w:color="auto" w:fill="F9F9F9"/>
              </w:rPr>
              <w:t>Методичні рекомендації з</w:t>
            </w:r>
            <w:r w:rsidRPr="00157E11">
              <w:rPr>
                <w:rFonts w:ascii="Times New Roman" w:hAnsi="Times New Roman"/>
                <w:sz w:val="24"/>
                <w:szCs w:val="24"/>
                <w:shd w:val="clear" w:color="auto" w:fill="F9F9F9"/>
              </w:rPr>
              <w:t xml:space="preserve"> аспектного перекладу </w:t>
            </w:r>
            <w:proofErr w:type="gramStart"/>
            <w:r w:rsidRPr="00157E11">
              <w:rPr>
                <w:rFonts w:ascii="Times New Roman" w:hAnsi="Times New Roman"/>
                <w:sz w:val="24"/>
                <w:szCs w:val="24"/>
                <w:shd w:val="clear" w:color="auto" w:fill="F9F9F9"/>
              </w:rPr>
              <w:t>для</w:t>
            </w:r>
            <w:proofErr w:type="gramEnd"/>
            <w:r w:rsidRPr="00157E11">
              <w:rPr>
                <w:rFonts w:ascii="Times New Roman" w:hAnsi="Times New Roman"/>
                <w:sz w:val="24"/>
                <w:szCs w:val="24"/>
                <w:shd w:val="clear" w:color="auto" w:fill="F9F9F9"/>
              </w:rPr>
              <w:t xml:space="preserve"> студентів II-III курсів факультету перекладачів  / Київський держ. лінгвістичний ун-т. К.</w:t>
            </w:r>
            <w:proofErr w:type="gramStart"/>
            <w:r w:rsidRPr="00157E11">
              <w:rPr>
                <w:rFonts w:ascii="Times New Roman" w:hAnsi="Times New Roman"/>
                <w:sz w:val="24"/>
                <w:szCs w:val="24"/>
                <w:shd w:val="clear" w:color="auto" w:fill="F9F9F9"/>
              </w:rPr>
              <w:t xml:space="preserve"> :</w:t>
            </w:r>
            <w:proofErr w:type="gramEnd"/>
            <w:r w:rsidRPr="00157E11">
              <w:rPr>
                <w:rFonts w:ascii="Times New Roman" w:hAnsi="Times New Roman"/>
                <w:sz w:val="24"/>
                <w:szCs w:val="24"/>
                <w:shd w:val="clear" w:color="auto" w:fill="F9F9F9"/>
              </w:rPr>
              <w:t xml:space="preserve">  1998. 50 с.</w:t>
            </w:r>
          </w:p>
          <w:p w:rsidR="00351E76" w:rsidRPr="00157E11" w:rsidRDefault="00F60049" w:rsidP="00157E11">
            <w:pPr>
              <w:pStyle w:val="aa"/>
              <w:numPr>
                <w:ilvl w:val="0"/>
                <w:numId w:val="33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47" w:history="1">
              <w:r w:rsidR="00351E76" w:rsidRPr="00157E11">
                <w:rPr>
                  <w:rStyle w:val="ab"/>
                  <w:rFonts w:ascii="Times New Roman" w:hAnsi="Times New Roman"/>
                  <w:bCs/>
                  <w:sz w:val="24"/>
                  <w:szCs w:val="24"/>
                </w:rPr>
                <w:t>Максімов С. Є</w:t>
              </w:r>
            </w:hyperlink>
            <w:r w:rsidR="00351E76" w:rsidRPr="00157E11">
              <w:rPr>
                <w:rFonts w:ascii="Times New Roman" w:hAnsi="Times New Roman"/>
                <w:sz w:val="24"/>
                <w:szCs w:val="24"/>
                <w:lang w:val="uk-UA"/>
              </w:rPr>
              <w:t>. Усний двосторонній переклад (</w:t>
            </w:r>
            <w:proofErr w:type="gramStart"/>
            <w:r w:rsidR="00351E76"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англ</w:t>
            </w:r>
            <w:proofErr w:type="gramEnd"/>
            <w:r w:rsidR="00351E76"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ійська та українська мови)  : теорія та практика усного двостороннього перекладу для студ. факультету перекладачів та факультету </w:t>
            </w:r>
            <w:r w:rsidR="00351E76" w:rsidRPr="00157E11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заочного та вечірнього навчання: навч. Посібник. Вид 2-е, випр. та доп. Київ: Ленвіт, 2007. 416 с.</w:t>
            </w:r>
          </w:p>
          <w:p w:rsidR="00351E76" w:rsidRPr="00157E11" w:rsidRDefault="00F60049" w:rsidP="00157E11">
            <w:pPr>
              <w:pStyle w:val="aa"/>
              <w:numPr>
                <w:ilvl w:val="0"/>
                <w:numId w:val="33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48" w:history="1">
              <w:r w:rsidR="00351E76" w:rsidRPr="00157E11">
                <w:rPr>
                  <w:rStyle w:val="ab"/>
                  <w:rFonts w:ascii="Times New Roman" w:hAnsi="Times New Roman"/>
                  <w:bCs/>
                  <w:sz w:val="24"/>
                  <w:szCs w:val="24"/>
                  <w:lang w:val="uk-UA"/>
                </w:rPr>
                <w:t>Зимомря  М. І</w:t>
              </w:r>
            </w:hyperlink>
            <w:r w:rsidR="00351E76" w:rsidRPr="00157E11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  <w:r w:rsidR="00351E76" w:rsidRPr="00157E11">
              <w:rPr>
                <w:rFonts w:ascii="Times New Roman" w:hAnsi="Times New Roman"/>
                <w:sz w:val="24"/>
                <w:szCs w:val="24"/>
              </w:rPr>
              <w:t> </w:t>
            </w:r>
            <w:r w:rsidR="00351E76"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Переклад: теорія та практика: навч.-метод. посіб. / М. І. Зимомря, О. М. Білоус ; Кіровоградський держ. педагогічний ун-т ім. </w:t>
            </w:r>
            <w:r w:rsidR="00351E76" w:rsidRPr="00157E11">
              <w:rPr>
                <w:rFonts w:ascii="Times New Roman" w:hAnsi="Times New Roman"/>
                <w:sz w:val="24"/>
                <w:szCs w:val="24"/>
              </w:rPr>
              <w:t>Володимира Винниченка. - 2.вид., випр. та доп.</w:t>
            </w:r>
            <w:r w:rsidR="00351E76"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="00351E76" w:rsidRPr="00157E11">
              <w:rPr>
                <w:rFonts w:ascii="Times New Roman" w:hAnsi="Times New Roman"/>
                <w:sz w:val="24"/>
                <w:szCs w:val="24"/>
              </w:rPr>
              <w:t>Кіровоград</w:t>
            </w:r>
            <w:proofErr w:type="gramStart"/>
            <w:r w:rsidR="00351E76" w:rsidRPr="00157E11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="00351E76" w:rsidRPr="00157E11">
              <w:rPr>
                <w:rFonts w:ascii="Times New Roman" w:hAnsi="Times New Roman"/>
                <w:sz w:val="24"/>
                <w:szCs w:val="24"/>
              </w:rPr>
              <w:t xml:space="preserve"> РВЦ КДПУ ім. В.Винниченка, 2001. 116 с. </w:t>
            </w:r>
          </w:p>
          <w:p w:rsidR="00351E76" w:rsidRPr="00157E11" w:rsidRDefault="00F60049" w:rsidP="00157E11">
            <w:pPr>
              <w:pStyle w:val="aa"/>
              <w:numPr>
                <w:ilvl w:val="0"/>
                <w:numId w:val="33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49" w:history="1">
              <w:r w:rsidR="00351E76" w:rsidRPr="00157E11">
                <w:rPr>
                  <w:rStyle w:val="ab"/>
                  <w:rFonts w:ascii="Times New Roman" w:hAnsi="Times New Roman"/>
                  <w:bCs/>
                  <w:sz w:val="24"/>
                  <w:szCs w:val="24"/>
                </w:rPr>
                <w:t>Білозерська Л. П.</w:t>
              </w:r>
            </w:hyperlink>
            <w:r w:rsidR="00351E76" w:rsidRPr="00157E11">
              <w:rPr>
                <w:rFonts w:ascii="Times New Roman" w:hAnsi="Times New Roman"/>
                <w:sz w:val="24"/>
                <w:szCs w:val="24"/>
              </w:rPr>
              <w:t xml:space="preserve"> Термінологія та переклад : навч. </w:t>
            </w:r>
            <w:proofErr w:type="gramStart"/>
            <w:r w:rsidR="00351E76" w:rsidRPr="00157E11">
              <w:rPr>
                <w:rFonts w:ascii="Times New Roman" w:hAnsi="Times New Roman"/>
                <w:sz w:val="24"/>
                <w:szCs w:val="24"/>
              </w:rPr>
              <w:t>пос</w:t>
            </w:r>
            <w:proofErr w:type="gramEnd"/>
            <w:r w:rsidR="00351E76" w:rsidRPr="00157E11">
              <w:rPr>
                <w:rFonts w:ascii="Times New Roman" w:hAnsi="Times New Roman"/>
                <w:sz w:val="24"/>
                <w:szCs w:val="24"/>
              </w:rPr>
              <w:t>іб. для студ. філол. напряму підготов. / Л. П. Білозерська, Н. В. Возненко, С. В. Радецька ; Херсон</w:t>
            </w:r>
            <w:proofErr w:type="gramStart"/>
            <w:r w:rsidR="00351E76" w:rsidRPr="00157E1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351E76" w:rsidRPr="00157E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351E76" w:rsidRPr="00157E11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="00351E76" w:rsidRPr="00157E11">
              <w:rPr>
                <w:rFonts w:ascii="Times New Roman" w:hAnsi="Times New Roman"/>
                <w:sz w:val="24"/>
                <w:szCs w:val="24"/>
              </w:rPr>
              <w:t>ац. техн. ун-т.  Вінниця</w:t>
            </w:r>
            <w:proofErr w:type="gramStart"/>
            <w:r w:rsidR="00351E76" w:rsidRPr="00157E11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="00351E76" w:rsidRPr="00157E11">
              <w:rPr>
                <w:rFonts w:ascii="Times New Roman" w:hAnsi="Times New Roman"/>
                <w:sz w:val="24"/>
                <w:szCs w:val="24"/>
              </w:rPr>
              <w:t xml:space="preserve"> Нова Книга, 2010. 232 </w:t>
            </w:r>
            <w:proofErr w:type="gramStart"/>
            <w:r w:rsidR="00351E76" w:rsidRPr="00157E11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  <w:p w:rsidR="00351E76" w:rsidRPr="00157E11" w:rsidRDefault="00351E76" w:rsidP="00157E11">
            <w:pPr>
              <w:pStyle w:val="aa"/>
              <w:numPr>
                <w:ilvl w:val="0"/>
                <w:numId w:val="33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E11">
              <w:rPr>
                <w:rFonts w:ascii="Times New Roman" w:hAnsi="Times New Roman"/>
                <w:bCs/>
                <w:sz w:val="24"/>
                <w:szCs w:val="24"/>
                <w:shd w:val="clear" w:color="auto" w:fill="F9F9F9"/>
              </w:rPr>
              <w:t>Синхронний переклад</w:t>
            </w:r>
            <w:r w:rsidRPr="00157E11">
              <w:rPr>
                <w:rFonts w:ascii="Times New Roman" w:hAnsi="Times New Roman"/>
                <w:sz w:val="24"/>
                <w:szCs w:val="24"/>
                <w:shd w:val="clear" w:color="auto" w:fill="F9F9F9"/>
              </w:rPr>
              <w:t> [Текст]</w:t>
            </w:r>
            <w:proofErr w:type="gramStart"/>
            <w:r w:rsidRPr="00157E11">
              <w:rPr>
                <w:rFonts w:ascii="Times New Roman" w:hAnsi="Times New Roman"/>
                <w:sz w:val="24"/>
                <w:szCs w:val="24"/>
                <w:shd w:val="clear" w:color="auto" w:fill="F9F9F9"/>
              </w:rPr>
              <w:t xml:space="preserve"> :</w:t>
            </w:r>
            <w:proofErr w:type="gramEnd"/>
            <w:r w:rsidRPr="00157E11">
              <w:rPr>
                <w:rFonts w:ascii="Times New Roman" w:hAnsi="Times New Roman"/>
                <w:sz w:val="24"/>
                <w:szCs w:val="24"/>
                <w:shd w:val="clear" w:color="auto" w:fill="F9F9F9"/>
              </w:rPr>
              <w:t xml:space="preserve"> зб. вправ / Чернів. нац. ун-т ім. Ю. Федьковича ; [уклад. </w:t>
            </w:r>
            <w:proofErr w:type="gramStart"/>
            <w:r w:rsidRPr="00157E11">
              <w:rPr>
                <w:rFonts w:ascii="Times New Roman" w:hAnsi="Times New Roman"/>
                <w:sz w:val="24"/>
                <w:szCs w:val="24"/>
                <w:shd w:val="clear" w:color="auto" w:fill="F9F9F9"/>
              </w:rPr>
              <w:t>Л. Г. Олексишина].</w:t>
            </w:r>
            <w:proofErr w:type="gramEnd"/>
            <w:r w:rsidRPr="00157E11">
              <w:rPr>
                <w:rFonts w:ascii="Times New Roman" w:hAnsi="Times New Roman"/>
                <w:sz w:val="24"/>
                <w:szCs w:val="24"/>
                <w:shd w:val="clear" w:color="auto" w:fill="F9F9F9"/>
              </w:rPr>
              <w:t xml:space="preserve">  Чернівці</w:t>
            </w:r>
            <w:proofErr w:type="gramStart"/>
            <w:r w:rsidRPr="00157E11">
              <w:rPr>
                <w:rFonts w:ascii="Times New Roman" w:hAnsi="Times New Roman"/>
                <w:sz w:val="24"/>
                <w:szCs w:val="24"/>
                <w:shd w:val="clear" w:color="auto" w:fill="F9F9F9"/>
              </w:rPr>
              <w:t xml:space="preserve"> :</w:t>
            </w:r>
            <w:proofErr w:type="gramEnd"/>
            <w:r w:rsidRPr="00157E11">
              <w:rPr>
                <w:rFonts w:ascii="Times New Roman" w:hAnsi="Times New Roman"/>
                <w:sz w:val="24"/>
                <w:szCs w:val="24"/>
                <w:shd w:val="clear" w:color="auto" w:fill="F9F9F9"/>
              </w:rPr>
              <w:t xml:space="preserve"> Рута, 2011. - 88 </w:t>
            </w:r>
            <w:proofErr w:type="gramStart"/>
            <w:r w:rsidRPr="00157E11">
              <w:rPr>
                <w:rFonts w:ascii="Times New Roman" w:hAnsi="Times New Roman"/>
                <w:sz w:val="24"/>
                <w:szCs w:val="24"/>
                <w:shd w:val="clear" w:color="auto" w:fill="F9F9F9"/>
              </w:rPr>
              <w:t>с</w:t>
            </w:r>
            <w:proofErr w:type="gramEnd"/>
            <w:r w:rsidRPr="00157E11">
              <w:rPr>
                <w:rFonts w:ascii="Times New Roman" w:hAnsi="Times New Roman"/>
                <w:sz w:val="24"/>
                <w:szCs w:val="24"/>
                <w:shd w:val="clear" w:color="auto" w:fill="F9F9F9"/>
              </w:rPr>
              <w:t>.</w:t>
            </w:r>
          </w:p>
          <w:p w:rsidR="00351E76" w:rsidRPr="00157E11" w:rsidRDefault="00F60049" w:rsidP="00157E11">
            <w:pPr>
              <w:pStyle w:val="aa"/>
              <w:numPr>
                <w:ilvl w:val="0"/>
                <w:numId w:val="33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50" w:history="1">
              <w:r w:rsidR="00351E76" w:rsidRPr="00157E11">
                <w:rPr>
                  <w:rStyle w:val="ab"/>
                  <w:rFonts w:ascii="Times New Roman" w:hAnsi="Times New Roman"/>
                  <w:bCs/>
                  <w:sz w:val="24"/>
                  <w:szCs w:val="24"/>
                  <w:lang w:val="en-US"/>
                </w:rPr>
                <w:t>Zaslonkina, A. V.</w:t>
              </w:r>
            </w:hyperlink>
            <w:r w:rsidR="00351E76" w:rsidRPr="00157E1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Introduction to the sight translation, liaison, and simultaneous interpreting [Text</w:t>
            </w:r>
            <w:proofErr w:type="gramStart"/>
            <w:r w:rsidR="00351E76" w:rsidRPr="00157E11">
              <w:rPr>
                <w:rFonts w:ascii="Times New Roman" w:hAnsi="Times New Roman"/>
                <w:sz w:val="24"/>
                <w:szCs w:val="24"/>
                <w:lang w:val="en-US"/>
              </w:rPr>
              <w:t>] :</w:t>
            </w:r>
            <w:proofErr w:type="gramEnd"/>
            <w:r w:rsidR="00351E76" w:rsidRPr="00157E1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the manual / A. V. Zaslonkina. - </w:t>
            </w:r>
            <w:proofErr w:type="gramStart"/>
            <w:r w:rsidR="00351E76" w:rsidRPr="00157E11">
              <w:rPr>
                <w:rFonts w:ascii="Times New Roman" w:hAnsi="Times New Roman"/>
                <w:sz w:val="24"/>
                <w:szCs w:val="24"/>
                <w:lang w:val="en-US"/>
              </w:rPr>
              <w:t>Chernivtsi :</w:t>
            </w:r>
            <w:proofErr w:type="gramEnd"/>
            <w:r w:rsidR="00351E76" w:rsidRPr="00157E1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351E76" w:rsidRPr="00157E11">
              <w:rPr>
                <w:rFonts w:ascii="Times New Roman" w:hAnsi="Times New Roman"/>
                <w:sz w:val="24"/>
                <w:szCs w:val="24"/>
              </w:rPr>
              <w:t>ТОВ</w:t>
            </w:r>
            <w:r w:rsidR="00351E76" w:rsidRPr="00157E1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"</w:t>
            </w:r>
            <w:r w:rsidR="00351E76" w:rsidRPr="00157E11">
              <w:rPr>
                <w:rFonts w:ascii="Times New Roman" w:hAnsi="Times New Roman"/>
                <w:sz w:val="24"/>
                <w:szCs w:val="24"/>
              </w:rPr>
              <w:t>Друк</w:t>
            </w:r>
            <w:r w:rsidR="00351E76" w:rsidRPr="00157E1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351E76" w:rsidRPr="00157E11">
              <w:rPr>
                <w:rFonts w:ascii="Times New Roman" w:hAnsi="Times New Roman"/>
                <w:sz w:val="24"/>
                <w:szCs w:val="24"/>
              </w:rPr>
              <w:t>Арт</w:t>
            </w:r>
            <w:r w:rsidR="00351E76" w:rsidRPr="00157E1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", 2018. </w:t>
            </w:r>
            <w:r w:rsidR="00351E76" w:rsidRPr="00157E11">
              <w:rPr>
                <w:rFonts w:ascii="Times New Roman" w:hAnsi="Times New Roman"/>
                <w:sz w:val="24"/>
                <w:szCs w:val="24"/>
              </w:rPr>
              <w:t>75 с.</w:t>
            </w:r>
          </w:p>
          <w:p w:rsidR="00351E76" w:rsidRPr="00157E11" w:rsidRDefault="00351E76" w:rsidP="00157E11">
            <w:pPr>
              <w:pStyle w:val="aa"/>
              <w:numPr>
                <w:ilvl w:val="0"/>
                <w:numId w:val="33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Мірам Г.Е., Дейнеко В.В. Основи перекладу. Київ: Ніка-Центр, 2002. 237 с.</w:t>
            </w:r>
          </w:p>
          <w:p w:rsidR="00351E76" w:rsidRPr="00157E11" w:rsidRDefault="00351E76" w:rsidP="00157E11">
            <w:pPr>
              <w:pStyle w:val="aa"/>
              <w:numPr>
                <w:ilvl w:val="0"/>
                <w:numId w:val="33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Нестеренко Н.М., Лисенко К.В. A Course in Interpreting and Translation. Посібник для студентів та викладачів вищих навчальних закладів. – Вінниця: Нова книга, 2004.  240 с.</w:t>
            </w:r>
            <w:r w:rsidRPr="00157E11">
              <w:rPr>
                <w:rFonts w:ascii="Times New Roman" w:hAnsi="Times New Roman"/>
                <w:color w:val="000000"/>
                <w:spacing w:val="4"/>
                <w:sz w:val="24"/>
                <w:szCs w:val="24"/>
                <w:lang w:val="uk-UA"/>
              </w:rPr>
              <w:t xml:space="preserve"> </w:t>
            </w:r>
          </w:p>
          <w:p w:rsidR="00351E76" w:rsidRPr="0016492D" w:rsidRDefault="00351E76" w:rsidP="00157E11">
            <w:pPr>
              <w:pStyle w:val="aa"/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uk-UA"/>
              </w:rPr>
            </w:pPr>
            <w:r w:rsidRPr="0016492D">
              <w:rPr>
                <w:rFonts w:ascii="Times New Roman" w:hAnsi="Times New Roman"/>
                <w:b/>
                <w:color w:val="000000"/>
                <w:sz w:val="24"/>
                <w:szCs w:val="24"/>
                <w:lang w:val="uk-UA"/>
              </w:rPr>
              <w:t>Інтернет-ресурси</w:t>
            </w:r>
          </w:p>
          <w:p w:rsidR="00351E76" w:rsidRPr="00157E11" w:rsidRDefault="00351E76" w:rsidP="00157E11">
            <w:pPr>
              <w:pStyle w:val="aa"/>
              <w:numPr>
                <w:ilvl w:val="0"/>
                <w:numId w:val="34"/>
              </w:numPr>
              <w:spacing w:line="276" w:lineRule="auto"/>
              <w:rPr>
                <w:rStyle w:val="apple-style-span"/>
                <w:rFonts w:ascii="Times New Roman" w:hAnsi="Times New Roman"/>
                <w:sz w:val="24"/>
                <w:szCs w:val="24"/>
              </w:rPr>
            </w:pPr>
            <w:r w:rsidRPr="00157E11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Англійсько-українські словники. </w:t>
            </w:r>
            <w:r w:rsidRPr="00157E11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</w:t>
            </w:r>
            <w:r w:rsidRPr="00157E11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hyperlink r:id="rId51" w:history="1"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  <w:lang w:val="en-US"/>
                </w:rPr>
                <w:t>https</w:t>
              </w:r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</w:rPr>
                <w:t>://</w:t>
              </w:r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  <w:lang w:val="en-US"/>
                </w:rPr>
                <w:t>e</w:t>
              </w:r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</w:rPr>
                <w:t>2</w:t>
              </w:r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  <w:lang w:val="en-US"/>
                </w:rPr>
                <w:t>u</w:t>
              </w:r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</w:rPr>
                <w:t>.</w:t>
              </w:r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  <w:lang w:val="en-US"/>
                </w:rPr>
                <w:t>org</w:t>
              </w:r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</w:rPr>
                <w:t>.</w:t>
              </w:r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  <w:lang w:val="en-US"/>
                </w:rPr>
                <w:t>ua</w:t>
              </w:r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</w:rPr>
                <w:t>/</w:t>
              </w:r>
            </w:hyperlink>
            <w:r w:rsidRPr="00157E11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351E76" w:rsidRPr="00157E11" w:rsidRDefault="00351E76" w:rsidP="00157E11">
            <w:pPr>
              <w:pStyle w:val="aa"/>
              <w:numPr>
                <w:ilvl w:val="0"/>
                <w:numId w:val="34"/>
              </w:numPr>
              <w:spacing w:line="276" w:lineRule="auto"/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157E11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Російсько-українські словники. </w:t>
            </w:r>
            <w:r w:rsidRPr="00157E11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</w:t>
            </w:r>
            <w:r w:rsidRPr="00157E11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: </w:t>
            </w:r>
            <w:hyperlink r:id="rId52" w:history="1"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  <w:lang w:val="en-US"/>
                </w:rPr>
                <w:t>https</w:t>
              </w:r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</w:rPr>
                <w:t>://</w:t>
              </w:r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  <w:lang w:val="en-US"/>
                </w:rPr>
                <w:t>r</w:t>
              </w:r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</w:rPr>
                <w:t>2</w:t>
              </w:r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  <w:lang w:val="en-US"/>
                </w:rPr>
                <w:t>u</w:t>
              </w:r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</w:rPr>
                <w:t>.</w:t>
              </w:r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  <w:lang w:val="en-US"/>
                </w:rPr>
                <w:t>org</w:t>
              </w:r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</w:rPr>
                <w:t>.</w:t>
              </w:r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  <w:lang w:val="en-US"/>
                </w:rPr>
                <w:t>ua</w:t>
              </w:r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</w:rPr>
                <w:t>/</w:t>
              </w:r>
            </w:hyperlink>
            <w:r w:rsidRPr="00157E11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351E76" w:rsidRPr="00157E11" w:rsidRDefault="00351E76" w:rsidP="00157E11">
            <w:pPr>
              <w:pStyle w:val="aa"/>
              <w:numPr>
                <w:ilvl w:val="0"/>
                <w:numId w:val="34"/>
              </w:numPr>
              <w:spacing w:line="276" w:lineRule="auto"/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157E11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Генеральний регіонально анотований корпус української мови. </w:t>
            </w:r>
            <w:r w:rsidRPr="00157E11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hyperlink r:id="rId53" w:history="1"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  <w:lang w:val="en-US"/>
                </w:rPr>
                <w:t>http://uacorpus.org/</w:t>
              </w:r>
            </w:hyperlink>
            <w:r w:rsidRPr="00157E11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351E76" w:rsidRPr="00157E11" w:rsidRDefault="00351E76" w:rsidP="00157E11">
            <w:pPr>
              <w:pStyle w:val="aa"/>
              <w:numPr>
                <w:ilvl w:val="0"/>
                <w:numId w:val="34"/>
              </w:numPr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Longman Dictionary of Contemporary English. URL: </w:t>
            </w:r>
            <w:hyperlink r:id="rId54" w:history="1"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  <w:lang w:val="en-US"/>
                </w:rPr>
                <w:t>https://www.ldoceonline.com/</w:t>
              </w:r>
            </w:hyperlink>
            <w:r w:rsidRPr="00157E1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351E76" w:rsidRPr="00157E11" w:rsidRDefault="00351E76" w:rsidP="00157E11">
            <w:pPr>
              <w:pStyle w:val="aa"/>
              <w:numPr>
                <w:ilvl w:val="0"/>
                <w:numId w:val="34"/>
              </w:numPr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Macmillan Dictionary. URL: </w:t>
            </w:r>
            <w:hyperlink r:id="rId55" w:history="1"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  <w:lang w:val="en-US"/>
                </w:rPr>
                <w:t>https://www.macmillandictionary.com/</w:t>
              </w:r>
            </w:hyperlink>
            <w:r w:rsidRPr="00157E1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351E76" w:rsidRPr="00157E11" w:rsidRDefault="00351E76" w:rsidP="00157E11">
            <w:pPr>
              <w:pStyle w:val="aa"/>
              <w:numPr>
                <w:ilvl w:val="0"/>
                <w:numId w:val="34"/>
              </w:numPr>
              <w:spacing w:line="276" w:lineRule="auto"/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157E11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Мультитран </w:t>
            </w:r>
            <w:hyperlink r:id="rId56" w:history="1"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</w:rPr>
                <w:t>https://www.multitran.com/</w:t>
              </w:r>
            </w:hyperlink>
          </w:p>
          <w:p w:rsidR="00351E76" w:rsidRPr="00157E11" w:rsidRDefault="00351E76" w:rsidP="00157E11">
            <w:pPr>
              <w:pStyle w:val="aa"/>
              <w:numPr>
                <w:ilvl w:val="0"/>
                <w:numId w:val="34"/>
              </w:numPr>
              <w:spacing w:line="276" w:lineRule="auto"/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157E11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lang w:val="en-US"/>
              </w:rPr>
              <w:t>LanguageTool</w:t>
            </w:r>
            <w:r w:rsidRPr="00157E11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. </w:t>
            </w:r>
            <w:r w:rsidRPr="00157E11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lang w:val="en-US"/>
              </w:rPr>
              <w:t>Your</w:t>
            </w:r>
            <w:r w:rsidRPr="00157E11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r w:rsidRPr="00157E11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lang w:val="en-US"/>
              </w:rPr>
              <w:t>writing</w:t>
            </w:r>
            <w:r w:rsidRPr="00157E11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r w:rsidRPr="00157E11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lang w:val="en-US"/>
              </w:rPr>
              <w:t>assistant</w:t>
            </w:r>
            <w:r w:rsidRPr="00157E11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. </w:t>
            </w:r>
            <w:r w:rsidRPr="00157E11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</w:t>
            </w:r>
            <w:r w:rsidRPr="00157E11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: </w:t>
            </w:r>
            <w:hyperlink r:id="rId57" w:history="1"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  <w:lang w:val="en-US"/>
                </w:rPr>
                <w:t>https://languagetool.org/</w:t>
              </w:r>
            </w:hyperlink>
            <w:r w:rsidRPr="00157E11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351E76" w:rsidRPr="00157E11" w:rsidRDefault="00351E76" w:rsidP="00157E11">
            <w:pPr>
              <w:pStyle w:val="aa"/>
              <w:numPr>
                <w:ilvl w:val="0"/>
                <w:numId w:val="34"/>
              </w:numPr>
              <w:spacing w:line="276" w:lineRule="auto"/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157E11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Wordfast Anywhere </w:t>
            </w:r>
            <w:hyperlink r:id="rId58" w:history="1"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  <w:lang w:val="en-US"/>
                </w:rPr>
                <w:t>https://www.wordfast.net/?go=anywhere</w:t>
              </w:r>
            </w:hyperlink>
            <w:r w:rsidRPr="00157E11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351E76" w:rsidRPr="00157E11" w:rsidRDefault="00351E76" w:rsidP="00157E11">
            <w:pPr>
              <w:pStyle w:val="aa"/>
              <w:numPr>
                <w:ilvl w:val="0"/>
                <w:numId w:val="34"/>
              </w:numPr>
              <w:spacing w:line="276" w:lineRule="auto"/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157E11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Corpus of Contemporary American English </w:t>
            </w:r>
            <w:hyperlink r:id="rId59" w:history="1"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  <w:lang w:val="en-US"/>
                </w:rPr>
                <w:t>https://www.english-corpora.org/coca/</w:t>
              </w:r>
            </w:hyperlink>
          </w:p>
          <w:p w:rsidR="00351E76" w:rsidRPr="00157E11" w:rsidRDefault="00351E76" w:rsidP="00157E11">
            <w:pPr>
              <w:pStyle w:val="aa"/>
              <w:numPr>
                <w:ilvl w:val="0"/>
                <w:numId w:val="34"/>
              </w:numPr>
              <w:spacing w:line="276" w:lineRule="auto"/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157E11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The Movie Corpus </w:t>
            </w:r>
            <w:hyperlink r:id="rId60" w:history="1"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  <w:lang w:val="en-US"/>
                </w:rPr>
                <w:t>https://www.english-corpora.org/movies/</w:t>
              </w:r>
            </w:hyperlink>
            <w:r w:rsidRPr="00157E11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351E76" w:rsidRPr="00157E11" w:rsidRDefault="00351E76" w:rsidP="00157E11">
            <w:pPr>
              <w:pStyle w:val="aa"/>
              <w:numPr>
                <w:ilvl w:val="0"/>
                <w:numId w:val="34"/>
              </w:numPr>
              <w:spacing w:line="276" w:lineRule="auto"/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157E11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British National Corpus </w:t>
            </w:r>
            <w:hyperlink r:id="rId61" w:history="1"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  <w:lang w:val="en-US"/>
                </w:rPr>
                <w:t>https://www.english-corpora.org/bnc/</w:t>
              </w:r>
            </w:hyperlink>
            <w:r w:rsidRPr="00157E11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351E76" w:rsidRPr="00157E11" w:rsidRDefault="00351E76" w:rsidP="00157E11">
            <w:pPr>
              <w:pStyle w:val="aa"/>
              <w:numPr>
                <w:ilvl w:val="0"/>
                <w:numId w:val="34"/>
              </w:numPr>
              <w:spacing w:line="276" w:lineRule="auto"/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157E11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SmartCat URL: </w:t>
            </w:r>
            <w:hyperlink r:id="rId62" w:history="1">
              <w:r w:rsidRPr="00157E11">
                <w:rPr>
                  <w:rStyle w:val="ab"/>
                  <w:rFonts w:ascii="Times New Roman" w:hAnsi="Times New Roman"/>
                  <w:sz w:val="24"/>
                  <w:szCs w:val="24"/>
                  <w:lang w:val="en-US"/>
                </w:rPr>
                <w:t>https://ru.smartcat.com/</w:t>
              </w:r>
            </w:hyperlink>
            <w:r w:rsidRPr="00157E11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351E76" w:rsidRPr="00157E11" w:rsidRDefault="00351E76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351E76" w:rsidRPr="00157E11" w:rsidTr="00ED7473">
        <w:tc>
          <w:tcPr>
            <w:tcW w:w="1985" w:type="dxa"/>
          </w:tcPr>
          <w:p w:rsidR="00351E76" w:rsidRPr="00157E11" w:rsidRDefault="00351E76" w:rsidP="00157E11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lastRenderedPageBreak/>
              <w:t xml:space="preserve">Переддипломна </w:t>
            </w:r>
          </w:p>
        </w:tc>
        <w:tc>
          <w:tcPr>
            <w:tcW w:w="7478" w:type="dxa"/>
          </w:tcPr>
          <w:p w:rsidR="00673170" w:rsidRPr="00157E11" w:rsidRDefault="00673170" w:rsidP="00157E11">
            <w:pPr>
              <w:numPr>
                <w:ilvl w:val="0"/>
                <w:numId w:val="35"/>
              </w:numPr>
              <w:shd w:val="clear" w:color="auto" w:fill="FFFFFF"/>
              <w:suppressAutoHyphens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Британ В.Т. Організація вузівської науки / В.Т. Британ. К. : Кондор, 1992. 213 с.</w:t>
            </w:r>
          </w:p>
          <w:p w:rsidR="00673170" w:rsidRPr="00157E11" w:rsidRDefault="00673170" w:rsidP="00157E11">
            <w:pPr>
              <w:numPr>
                <w:ilvl w:val="0"/>
                <w:numId w:val="35"/>
              </w:numPr>
              <w:shd w:val="clear" w:color="auto" w:fill="FFFFFF"/>
              <w:suppressAutoHyphens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Клименюк О.В. Виклад та оформлення результатів наукового дослідження: авторський підручник / О.В. Клименюк. Ніжин : </w:t>
            </w: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ТОВ «Видавництво «Аспект-Поліграф», 2007. 398 с.</w:t>
            </w:r>
          </w:p>
          <w:p w:rsidR="00673170" w:rsidRPr="00157E11" w:rsidRDefault="00673170" w:rsidP="00157E11">
            <w:pPr>
              <w:numPr>
                <w:ilvl w:val="0"/>
                <w:numId w:val="35"/>
              </w:numPr>
              <w:shd w:val="clear" w:color="auto" w:fill="FFFFFF"/>
              <w:suppressAutoHyphens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Клименюк О.В. Технологія наукового дослідження : авторський підручник / О.В. Клименюк. Ніжин : ТОВ «Видавництво «Аспект-Поліграф», 2007. 308 с. </w:t>
            </w:r>
          </w:p>
          <w:p w:rsidR="00673170" w:rsidRPr="00157E11" w:rsidRDefault="00673170" w:rsidP="00157E11">
            <w:pPr>
              <w:numPr>
                <w:ilvl w:val="0"/>
                <w:numId w:val="35"/>
              </w:numPr>
              <w:suppressAutoHyphens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Крушельницька О.В. Методологія та організація наукових досліджень : [навчальний посібник] / О.В. Крушельницька. К. : Кондор, 2003. 192 с.</w:t>
            </w:r>
          </w:p>
          <w:p w:rsidR="00673170" w:rsidRPr="00157E11" w:rsidRDefault="00673170" w:rsidP="00157E11">
            <w:pPr>
              <w:pStyle w:val="a3"/>
              <w:widowControl/>
              <w:numPr>
                <w:ilvl w:val="0"/>
                <w:numId w:val="35"/>
              </w:numPr>
              <w:shd w:val="clear" w:color="auto" w:fill="auto"/>
              <w:suppressAutoHyphens/>
              <w:spacing w:line="276" w:lineRule="auto"/>
              <w:rPr>
                <w:sz w:val="24"/>
                <w:szCs w:val="24"/>
              </w:rPr>
            </w:pPr>
            <w:r w:rsidRPr="00157E11">
              <w:rPr>
                <w:sz w:val="24"/>
                <w:szCs w:val="24"/>
                <w:lang w:val="uk-UA"/>
              </w:rPr>
              <w:t>Літнарович Р.М. Бібліографічний опис. Загальні вимоги та правила складання / МЕГУ ім. С. Дем’янчука ; Р.М. Літнарович, О.В. Кубай. Рівне : Вид-во МЕГУ ім. С. Дем’янчука, 2010. 44 с.</w:t>
            </w:r>
          </w:p>
          <w:p w:rsidR="00673170" w:rsidRPr="00157E11" w:rsidRDefault="00673170" w:rsidP="00157E11">
            <w:pPr>
              <w:numPr>
                <w:ilvl w:val="0"/>
                <w:numId w:val="35"/>
              </w:numPr>
              <w:suppressAutoHyphens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Мартинюк А.П. Основи наукових досліджень у лінгвістиці : навчально-методичний посібник / А.П. Мартинюк. Х. : ХНУ імені В.Н. Каразіна, 2007. 40 с.</w:t>
            </w:r>
          </w:p>
          <w:p w:rsidR="00673170" w:rsidRPr="00157E11" w:rsidRDefault="00673170" w:rsidP="00157E11">
            <w:pPr>
              <w:numPr>
                <w:ilvl w:val="0"/>
                <w:numId w:val="35"/>
              </w:numPr>
              <w:suppressAutoHyphens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Навчально- й науково-дослідна робота студентів-філологів (реферат, курсова, випускна робота з української мови та методики її навчання) : навчально-методичний посібник для студентів / М.І. Пентилюк, І.В. Гайдаєнко, Т.Г. Окуневич та ін. К. : Ленвіт, 2010. 120 с. </w:t>
            </w:r>
          </w:p>
          <w:p w:rsidR="00673170" w:rsidRPr="00157E11" w:rsidRDefault="00673170" w:rsidP="00157E11">
            <w:pPr>
              <w:pStyle w:val="a3"/>
              <w:widowControl/>
              <w:numPr>
                <w:ilvl w:val="0"/>
                <w:numId w:val="35"/>
              </w:numPr>
              <w:shd w:val="clear" w:color="auto" w:fill="auto"/>
              <w:suppressAutoHyphens/>
              <w:spacing w:line="276" w:lineRule="auto"/>
              <w:rPr>
                <w:sz w:val="24"/>
                <w:szCs w:val="24"/>
                <w:lang w:val="uk-UA"/>
              </w:rPr>
            </w:pPr>
            <w:r w:rsidRPr="00157E11">
              <w:rPr>
                <w:sz w:val="24"/>
                <w:szCs w:val="24"/>
                <w:lang w:val="uk-UA"/>
              </w:rPr>
              <w:t>Основні вимоги до підготовки та написання навчально-наукових і кваліфікаційних робіт (для студентів-філологів) : методична розробка / КНУ ім. Т. Шевченка, Ін-т філології ; кер. проекту Г.Ф. Семенюк. К. : КНУ ім. Т. Шевченка, 2011. 82 с.</w:t>
            </w:r>
          </w:p>
          <w:p w:rsidR="00673170" w:rsidRPr="00157E11" w:rsidRDefault="00673170" w:rsidP="00157E11">
            <w:pPr>
              <w:pStyle w:val="a3"/>
              <w:widowControl/>
              <w:numPr>
                <w:ilvl w:val="0"/>
                <w:numId w:val="35"/>
              </w:numPr>
              <w:shd w:val="clear" w:color="auto" w:fill="auto"/>
              <w:suppressAutoHyphens/>
              <w:spacing w:line="276" w:lineRule="auto"/>
              <w:rPr>
                <w:sz w:val="24"/>
                <w:szCs w:val="24"/>
              </w:rPr>
            </w:pPr>
            <w:r w:rsidRPr="00157E11">
              <w:rPr>
                <w:sz w:val="24"/>
                <w:szCs w:val="24"/>
                <w:lang w:val="uk-UA"/>
              </w:rPr>
              <w:t xml:space="preserve">Пилипчук М.І. Основи наукових досліджень : підручник / М.І. Пилипчук, А.С. Григор’єв, В.В. Шостак. К. : Знання, 2007. 270 с. </w:t>
            </w:r>
          </w:p>
          <w:p w:rsidR="00673170" w:rsidRPr="00157E11" w:rsidRDefault="00673170" w:rsidP="00157E11">
            <w:pPr>
              <w:numPr>
                <w:ilvl w:val="0"/>
                <w:numId w:val="35"/>
              </w:numPr>
              <w:suppressAutoHyphens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Філіпченко А.С. Основи наукових досліджень. Конспект лекцій : [посібник] / А.С. Філіпченко. К. : Академвидав, 2004. 208 с.</w:t>
            </w:r>
          </w:p>
          <w:p w:rsidR="00351E76" w:rsidRPr="00157E11" w:rsidRDefault="00351E76" w:rsidP="00157E11">
            <w:pPr>
              <w:pStyle w:val="aa"/>
              <w:spacing w:line="276" w:lineRule="auto"/>
              <w:ind w:left="72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</w:tbl>
    <w:p w:rsidR="00351E76" w:rsidRPr="00157E11" w:rsidRDefault="00351E76" w:rsidP="00157E11">
      <w:pPr>
        <w:widowControl w:val="0"/>
        <w:spacing w:after="0"/>
        <w:ind w:firstLine="709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4D6A44" w:rsidRPr="00157E11" w:rsidRDefault="004D6A44" w:rsidP="00157E11">
      <w:pPr>
        <w:widowControl w:val="0"/>
        <w:spacing w:after="0"/>
        <w:ind w:left="160"/>
        <w:jc w:val="center"/>
        <w:rPr>
          <w:rFonts w:ascii="Times New Roman" w:hAnsi="Times New Roman"/>
          <w:b/>
          <w:color w:val="000000"/>
          <w:sz w:val="24"/>
          <w:szCs w:val="24"/>
          <w:lang w:val="uk-UA" w:eastAsia="uk-UA"/>
        </w:rPr>
      </w:pPr>
      <w:r w:rsidRPr="00157E11">
        <w:rPr>
          <w:rFonts w:ascii="Times New Roman" w:hAnsi="Times New Roman"/>
          <w:b/>
          <w:color w:val="000000"/>
          <w:sz w:val="24"/>
          <w:szCs w:val="24"/>
          <w:lang w:val="uk-UA" w:eastAsia="uk-UA"/>
        </w:rPr>
        <w:t xml:space="preserve">3.2.3. </w:t>
      </w:r>
      <w:r w:rsidR="00DA2ED6" w:rsidRPr="00157E11">
        <w:rPr>
          <w:rFonts w:ascii="Times New Roman" w:hAnsi="Times New Roman"/>
          <w:b/>
          <w:color w:val="000000"/>
          <w:sz w:val="24"/>
          <w:szCs w:val="24"/>
          <w:lang w:val="uk-UA" w:eastAsia="uk-UA"/>
        </w:rPr>
        <w:t>МЕТОДИЧНІ РЕКОМЕНДАЦІЇ</w:t>
      </w:r>
    </w:p>
    <w:p w:rsidR="004D6A44" w:rsidRPr="00157E11" w:rsidRDefault="004D6A44" w:rsidP="00157E11">
      <w:pPr>
        <w:pStyle w:val="a5"/>
        <w:spacing w:after="0"/>
        <w:ind w:left="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157E11">
        <w:rPr>
          <w:rFonts w:ascii="Times New Roman" w:hAnsi="Times New Roman"/>
          <w:b/>
          <w:sz w:val="24"/>
          <w:szCs w:val="24"/>
          <w:lang w:val="uk-UA"/>
        </w:rPr>
        <w:t>Оформлення звітної документації</w:t>
      </w:r>
    </w:p>
    <w:p w:rsidR="004D6A44" w:rsidRPr="00157E11" w:rsidRDefault="004D6A44" w:rsidP="00157E11">
      <w:pPr>
        <w:pStyle w:val="a5"/>
        <w:spacing w:after="0"/>
        <w:jc w:val="center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>Титульний аркуш матеріалів практики</w:t>
      </w:r>
    </w:p>
    <w:p w:rsidR="004D6A44" w:rsidRPr="00157E11" w:rsidRDefault="004D6A44" w:rsidP="00157E11">
      <w:pPr>
        <w:pStyle w:val="a5"/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157E11">
        <w:rPr>
          <w:rFonts w:ascii="Times New Roman" w:hAnsi="Times New Roman"/>
          <w:b/>
          <w:sz w:val="24"/>
          <w:szCs w:val="24"/>
          <w:lang w:val="uk-UA"/>
        </w:rPr>
        <w:t>Херсонський державний університет</w:t>
      </w:r>
    </w:p>
    <w:p w:rsidR="004D6A44" w:rsidRPr="00157E11" w:rsidRDefault="004D6A44" w:rsidP="00157E11">
      <w:pPr>
        <w:pStyle w:val="a5"/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157E11">
        <w:rPr>
          <w:rFonts w:ascii="Times New Roman" w:hAnsi="Times New Roman"/>
          <w:b/>
          <w:sz w:val="24"/>
          <w:szCs w:val="24"/>
          <w:lang w:val="uk-UA"/>
        </w:rPr>
        <w:t>Факультет української й іноземної філології та журналістики</w:t>
      </w:r>
    </w:p>
    <w:p w:rsidR="0016492D" w:rsidRDefault="004D6A44" w:rsidP="00157E11">
      <w:pPr>
        <w:pStyle w:val="a5"/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157E11">
        <w:rPr>
          <w:rFonts w:ascii="Times New Roman" w:hAnsi="Times New Roman"/>
          <w:b/>
          <w:sz w:val="24"/>
          <w:szCs w:val="24"/>
          <w:lang w:val="uk-UA"/>
        </w:rPr>
        <w:t xml:space="preserve">Кафедра англійської філології </w:t>
      </w:r>
      <w:r w:rsidR="0016492D" w:rsidRPr="0016492D">
        <w:rPr>
          <w:rFonts w:ascii="Times New Roman" w:hAnsi="Times New Roman"/>
          <w:b/>
          <w:sz w:val="24"/>
          <w:szCs w:val="24"/>
          <w:lang w:val="uk-UA"/>
        </w:rPr>
        <w:t>та світової літератури</w:t>
      </w:r>
      <w:r w:rsidR="0016492D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</w:p>
    <w:p w:rsidR="004D6A44" w:rsidRPr="00157E11" w:rsidRDefault="0016492D" w:rsidP="00157E11">
      <w:pPr>
        <w:pStyle w:val="a5"/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імені професора Олега Мішукова</w:t>
      </w:r>
    </w:p>
    <w:p w:rsidR="004D6A44" w:rsidRPr="00157E11" w:rsidRDefault="004D6A44" w:rsidP="00157E11">
      <w:pPr>
        <w:pStyle w:val="a5"/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157E11">
        <w:rPr>
          <w:rFonts w:ascii="Times New Roman" w:hAnsi="Times New Roman"/>
          <w:b/>
          <w:sz w:val="24"/>
          <w:szCs w:val="24"/>
          <w:lang w:val="uk-UA"/>
        </w:rPr>
        <w:t xml:space="preserve">Матеріали </w:t>
      </w:r>
      <w:r w:rsidR="001E2F8F" w:rsidRPr="00157E11">
        <w:rPr>
          <w:rFonts w:ascii="Times New Roman" w:hAnsi="Times New Roman"/>
          <w:b/>
          <w:sz w:val="24"/>
          <w:szCs w:val="24"/>
          <w:lang w:val="uk-UA"/>
        </w:rPr>
        <w:t>__________</w:t>
      </w:r>
      <w:r w:rsidRPr="00157E11">
        <w:rPr>
          <w:rFonts w:ascii="Times New Roman" w:hAnsi="Times New Roman"/>
          <w:b/>
          <w:sz w:val="24"/>
          <w:szCs w:val="24"/>
          <w:lang w:val="uk-UA"/>
        </w:rPr>
        <w:t xml:space="preserve"> практики</w:t>
      </w:r>
    </w:p>
    <w:p w:rsidR="004D6A44" w:rsidRPr="00157E11" w:rsidRDefault="004D6A44" w:rsidP="00157E11">
      <w:pPr>
        <w:pStyle w:val="a5"/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157E11">
        <w:rPr>
          <w:rFonts w:ascii="Times New Roman" w:hAnsi="Times New Roman"/>
          <w:b/>
          <w:sz w:val="24"/>
          <w:szCs w:val="24"/>
          <w:lang w:val="uk-UA"/>
        </w:rPr>
        <w:t>Студента / студентки  __ групи спеціальності ____</w:t>
      </w:r>
    </w:p>
    <w:p w:rsidR="004D6A44" w:rsidRPr="00157E11" w:rsidRDefault="004D6A44" w:rsidP="00157E11">
      <w:pPr>
        <w:pStyle w:val="a5"/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157E11">
        <w:rPr>
          <w:rFonts w:ascii="Times New Roman" w:hAnsi="Times New Roman"/>
          <w:b/>
          <w:sz w:val="24"/>
          <w:szCs w:val="24"/>
          <w:lang w:val="uk-UA"/>
        </w:rPr>
        <w:t>Прізвище, ім’я, по-батькові</w:t>
      </w:r>
    </w:p>
    <w:p w:rsidR="004D6A44" w:rsidRPr="00157E11" w:rsidRDefault="004D6A44" w:rsidP="00157E11">
      <w:pPr>
        <w:pStyle w:val="a5"/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157E11">
        <w:rPr>
          <w:rFonts w:ascii="Times New Roman" w:hAnsi="Times New Roman"/>
          <w:b/>
          <w:sz w:val="24"/>
          <w:szCs w:val="24"/>
          <w:lang w:val="uk-UA"/>
        </w:rPr>
        <w:t>20__ - 20___ навчальний рік</w:t>
      </w:r>
    </w:p>
    <w:p w:rsidR="004D6A44" w:rsidRPr="00157E11" w:rsidRDefault="004D6A44" w:rsidP="00157E11">
      <w:pPr>
        <w:pStyle w:val="a5"/>
        <w:spacing w:after="0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:rsidR="00DA2ED6" w:rsidRPr="00157E11" w:rsidRDefault="00DA2ED6" w:rsidP="00157E11">
      <w:pPr>
        <w:pStyle w:val="a5"/>
        <w:spacing w:after="0"/>
        <w:ind w:left="0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157E11">
        <w:rPr>
          <w:rFonts w:ascii="Times New Roman" w:hAnsi="Times New Roman"/>
          <w:b/>
          <w:i/>
          <w:sz w:val="24"/>
          <w:szCs w:val="24"/>
          <w:lang w:val="uk-UA"/>
        </w:rPr>
        <w:t>Методичні рекомендації до виконання завдань навчальної (мовної) практики</w:t>
      </w: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0"/>
        <w:gridCol w:w="6833"/>
      </w:tblGrid>
      <w:tr w:rsidR="00C51477" w:rsidRPr="00157E11" w:rsidTr="00ED7473">
        <w:tc>
          <w:tcPr>
            <w:tcW w:w="2410" w:type="dxa"/>
            <w:shd w:val="clear" w:color="auto" w:fill="auto"/>
          </w:tcPr>
          <w:p w:rsidR="00C51477" w:rsidRPr="00157E11" w:rsidRDefault="00C51477" w:rsidP="00157E1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lastRenderedPageBreak/>
              <w:t>Вид роботи</w:t>
            </w:r>
          </w:p>
        </w:tc>
        <w:tc>
          <w:tcPr>
            <w:tcW w:w="6833" w:type="dxa"/>
            <w:shd w:val="clear" w:color="auto" w:fill="auto"/>
          </w:tcPr>
          <w:p w:rsidR="00C51477" w:rsidRPr="00157E11" w:rsidRDefault="00C51477" w:rsidP="00157E1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Методичні рекомендації до її виконання</w:t>
            </w:r>
          </w:p>
        </w:tc>
      </w:tr>
      <w:tr w:rsidR="00C51477" w:rsidRPr="00157E11" w:rsidTr="00ED7473">
        <w:tc>
          <w:tcPr>
            <w:tcW w:w="2410" w:type="dxa"/>
            <w:shd w:val="clear" w:color="auto" w:fill="auto"/>
          </w:tcPr>
          <w:p w:rsidR="00C51477" w:rsidRPr="00157E11" w:rsidRDefault="00C51477" w:rsidP="00157E11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Вивчення лексичних одиниць, які використовуються в текстах різної комунікативної спрямованості</w:t>
            </w:r>
          </w:p>
        </w:tc>
        <w:tc>
          <w:tcPr>
            <w:tcW w:w="6833" w:type="dxa"/>
            <w:shd w:val="clear" w:color="auto" w:fill="auto"/>
          </w:tcPr>
          <w:p w:rsidR="00C51477" w:rsidRPr="00157E11" w:rsidRDefault="00C51477" w:rsidP="00157E11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Лексичні одиниці (підручник «</w:t>
            </w:r>
            <w:r w:rsidRPr="00157E11">
              <w:rPr>
                <w:rFonts w:ascii="Times New Roman" w:hAnsi="Times New Roman"/>
                <w:sz w:val="24"/>
                <w:szCs w:val="24"/>
                <w:lang w:val="en-US"/>
              </w:rPr>
              <w:t>Successful Writing. Upper</w:t>
            </w:r>
            <w:r w:rsidRPr="00157E11">
              <w:rPr>
                <w:rFonts w:ascii="Times New Roman" w:hAnsi="Times New Roman"/>
                <w:sz w:val="24"/>
                <w:szCs w:val="24"/>
              </w:rPr>
              <w:t>-</w:t>
            </w:r>
            <w:r w:rsidRPr="00157E11">
              <w:rPr>
                <w:rFonts w:ascii="Times New Roman" w:hAnsi="Times New Roman"/>
                <w:sz w:val="24"/>
                <w:szCs w:val="24"/>
                <w:lang w:val="en-US"/>
              </w:rPr>
              <w:t>Intermediate</w:t>
            </w: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», с. 133-135) додаються до таблиці з паралельним українським перекладом і прикладом використання в реченні. Приклади рекомендується створювати самостійно. Опрацьовані лексичні одиниці необхідно вивчити.</w:t>
            </w:r>
          </w:p>
        </w:tc>
      </w:tr>
      <w:tr w:rsidR="00C51477" w:rsidRPr="00157E11" w:rsidTr="00ED7473">
        <w:trPr>
          <w:trHeight w:val="1832"/>
        </w:trPr>
        <w:tc>
          <w:tcPr>
            <w:tcW w:w="2410" w:type="dxa"/>
            <w:shd w:val="clear" w:color="auto" w:fill="auto"/>
          </w:tcPr>
          <w:p w:rsidR="00C51477" w:rsidRPr="00157E11" w:rsidRDefault="00C51477" w:rsidP="00157E11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Написання рецензії на фільм</w:t>
            </w:r>
          </w:p>
          <w:p w:rsidR="00C51477" w:rsidRPr="00157E11" w:rsidRDefault="00C51477" w:rsidP="00157E11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33" w:type="dxa"/>
            <w:shd w:val="clear" w:color="auto" w:fill="auto"/>
          </w:tcPr>
          <w:p w:rsidR="00C51477" w:rsidRPr="00157E11" w:rsidRDefault="00C51477" w:rsidP="00157E11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У процесі перегляду художнього фільму випишіть слова й словосполучення, які є ключовими у репліках персонажів і які мають для вас комунікативну цінність, в окремий зошит разом з їхнім українським перекладом. Для правильного перекладу консультуйтеся зі словниками. Ознайомтесь з рекомендаціями до написання рецензії на художній фільм (підручник «</w:t>
            </w:r>
            <w:r w:rsidRPr="00157E11">
              <w:rPr>
                <w:rFonts w:ascii="Times New Roman" w:hAnsi="Times New Roman"/>
                <w:sz w:val="24"/>
                <w:szCs w:val="24"/>
                <w:lang w:val="en-US"/>
              </w:rPr>
              <w:t>Successful</w:t>
            </w: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157E11">
              <w:rPr>
                <w:rFonts w:ascii="Times New Roman" w:hAnsi="Times New Roman"/>
                <w:sz w:val="24"/>
                <w:szCs w:val="24"/>
                <w:lang w:val="en-US"/>
              </w:rPr>
              <w:t>Writing</w:t>
            </w: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157E11">
              <w:rPr>
                <w:rFonts w:ascii="Times New Roman" w:hAnsi="Times New Roman"/>
                <w:sz w:val="24"/>
                <w:szCs w:val="24"/>
                <w:lang w:val="en-US"/>
              </w:rPr>
              <w:t>Upper</w:t>
            </w: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  <w:r w:rsidRPr="00157E11">
              <w:rPr>
                <w:rFonts w:ascii="Times New Roman" w:hAnsi="Times New Roman"/>
                <w:sz w:val="24"/>
                <w:szCs w:val="24"/>
                <w:lang w:val="en-US"/>
              </w:rPr>
              <w:t>Intermediate</w:t>
            </w: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» с. 104), виконайте вправи (с.105-106). Прочитайте англійську рецензію-зразок,  виконайте її  письмовий український переклад, подайте на перевірку керівнику Використовуючи інструкцію з написання рецензії на художній фільм, а також використовуючи корисний словник, який був опанований під час перекладів, напишіть власну рецензію на художній фільм.</w:t>
            </w:r>
          </w:p>
        </w:tc>
      </w:tr>
      <w:tr w:rsidR="00C51477" w:rsidRPr="00157E11" w:rsidTr="00ED7473">
        <w:tc>
          <w:tcPr>
            <w:tcW w:w="2410" w:type="dxa"/>
            <w:shd w:val="clear" w:color="auto" w:fill="auto"/>
          </w:tcPr>
          <w:p w:rsidR="00C51477" w:rsidRPr="00157E11" w:rsidRDefault="00C51477" w:rsidP="00157E11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Написання есе різних типів </w:t>
            </w:r>
          </w:p>
        </w:tc>
        <w:tc>
          <w:tcPr>
            <w:tcW w:w="6833" w:type="dxa"/>
            <w:shd w:val="clear" w:color="auto" w:fill="auto"/>
          </w:tcPr>
          <w:p w:rsidR="00C51477" w:rsidRPr="00157E11" w:rsidRDefault="00C51477" w:rsidP="00157E11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Уважно прослухайте роз’яснення та інструкцію керівника. Користуючись інструкціями до вправ, виконайте тренувальні вправи з підручника «</w:t>
            </w:r>
            <w:r w:rsidRPr="00157E11">
              <w:rPr>
                <w:rFonts w:ascii="Times New Roman" w:hAnsi="Times New Roman"/>
                <w:sz w:val="24"/>
                <w:szCs w:val="24"/>
                <w:lang w:val="en-US"/>
              </w:rPr>
              <w:t>Successful</w:t>
            </w: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157E11">
              <w:rPr>
                <w:rFonts w:ascii="Times New Roman" w:hAnsi="Times New Roman"/>
                <w:sz w:val="24"/>
                <w:szCs w:val="24"/>
                <w:lang w:val="en-US"/>
              </w:rPr>
              <w:t>Writing</w:t>
            </w: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</w:t>
            </w:r>
            <w:r w:rsidRPr="00157E11">
              <w:rPr>
                <w:rFonts w:ascii="Times New Roman" w:hAnsi="Times New Roman"/>
                <w:sz w:val="24"/>
                <w:szCs w:val="24"/>
                <w:lang w:val="en-US"/>
              </w:rPr>
              <w:t>Upper</w:t>
            </w: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  <w:r w:rsidRPr="00157E11">
              <w:rPr>
                <w:rFonts w:ascii="Times New Roman" w:hAnsi="Times New Roman"/>
                <w:sz w:val="24"/>
                <w:szCs w:val="24"/>
                <w:lang w:val="en-US"/>
              </w:rPr>
              <w:t>Intermediate</w:t>
            </w: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» (с. 64, 71, 76, 79). Проаналізуйте структуру та стиль зразків автентичного тексту з відповідною комунікативною метою. Виконайте письмово переклад українською мовою тексту-зразка. Напишіть власний текст з відповідною комунікативною метою за умовами вказаних вправ та наслідуючи структуру та стилістичні особливості тексту-зразка.</w:t>
            </w:r>
          </w:p>
        </w:tc>
      </w:tr>
      <w:tr w:rsidR="00C51477" w:rsidRPr="00157E11" w:rsidTr="00ED7473">
        <w:tc>
          <w:tcPr>
            <w:tcW w:w="2410" w:type="dxa"/>
            <w:shd w:val="clear" w:color="auto" w:fill="auto"/>
          </w:tcPr>
          <w:p w:rsidR="00C51477" w:rsidRPr="00157E11" w:rsidRDefault="00C51477" w:rsidP="00157E11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Написання листів різних типів</w:t>
            </w:r>
          </w:p>
        </w:tc>
        <w:tc>
          <w:tcPr>
            <w:tcW w:w="6833" w:type="dxa"/>
            <w:shd w:val="clear" w:color="auto" w:fill="auto"/>
          </w:tcPr>
          <w:p w:rsidR="00C51477" w:rsidRPr="00157E11" w:rsidRDefault="00C51477" w:rsidP="00157E11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Уважно прослухайте роз’яснення та інструкцію керівника. Користуючись інструкціями до вправ, виконайте тренувальні вправи з підручника «</w:t>
            </w:r>
            <w:r w:rsidRPr="00157E11">
              <w:rPr>
                <w:rFonts w:ascii="Times New Roman" w:hAnsi="Times New Roman"/>
                <w:sz w:val="24"/>
                <w:szCs w:val="24"/>
                <w:lang w:val="en-US"/>
              </w:rPr>
              <w:t>Successful</w:t>
            </w: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157E11">
              <w:rPr>
                <w:rFonts w:ascii="Times New Roman" w:hAnsi="Times New Roman"/>
                <w:sz w:val="24"/>
                <w:szCs w:val="24"/>
                <w:lang w:val="en-US"/>
              </w:rPr>
              <w:t>Writing</w:t>
            </w: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</w:t>
            </w:r>
            <w:r w:rsidRPr="00157E11">
              <w:rPr>
                <w:rFonts w:ascii="Times New Roman" w:hAnsi="Times New Roman"/>
                <w:sz w:val="24"/>
                <w:szCs w:val="24"/>
                <w:lang w:val="en-US"/>
              </w:rPr>
              <w:t>Proficiency</w:t>
            </w: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» </w:t>
            </w:r>
            <w:r w:rsidR="00BE2953" w:rsidRPr="00157E11">
              <w:rPr>
                <w:rFonts w:ascii="Times New Roman" w:hAnsi="Times New Roman"/>
                <w:sz w:val="24"/>
                <w:szCs w:val="24"/>
                <w:lang w:val="uk-UA"/>
              </w:rPr>
              <w:t>(с. 82-117)</w:t>
            </w: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. Проаналізуйте структуру та стиль зразків автентичного тексту з відповідною комунікативною метою. Виконайте письмово переклад українською мовою тексту-зразка. Напишіть власний текст з відповідною комунікативною метою за умовами вказаних вправ та наслідуючи структуру та стилістичні особливості тексту-зразка.</w:t>
            </w:r>
          </w:p>
        </w:tc>
      </w:tr>
      <w:tr w:rsidR="00C51477" w:rsidRPr="00157E11" w:rsidTr="00ED7473">
        <w:tc>
          <w:tcPr>
            <w:tcW w:w="2410" w:type="dxa"/>
            <w:shd w:val="clear" w:color="auto" w:fill="auto"/>
          </w:tcPr>
          <w:p w:rsidR="00C51477" w:rsidRPr="00157E11" w:rsidRDefault="00C51477" w:rsidP="00157E11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Написання звіту </w:t>
            </w:r>
          </w:p>
        </w:tc>
        <w:tc>
          <w:tcPr>
            <w:tcW w:w="6833" w:type="dxa"/>
            <w:shd w:val="clear" w:color="auto" w:fill="auto"/>
          </w:tcPr>
          <w:p w:rsidR="00C51477" w:rsidRPr="00157E11" w:rsidRDefault="00C51477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Звіт оформлюється в друкованому вигляді на аркуші А4, 14 шрифтом, інтервал 1,5, вирівнювання по ширині, обсяг – 300 слів. </w:t>
            </w:r>
          </w:p>
          <w:p w:rsidR="00C51477" w:rsidRPr="00157E11" w:rsidRDefault="00C51477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Звіт має містити такі обов’язкові складники: </w:t>
            </w:r>
          </w:p>
          <w:p w:rsidR="00C51477" w:rsidRPr="00157E11" w:rsidRDefault="00C51477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•</w:t>
            </w: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ab/>
              <w:t xml:space="preserve">загальна характеристика видів роботи, що виконувалися під час практики, </w:t>
            </w:r>
          </w:p>
          <w:p w:rsidR="00C51477" w:rsidRPr="00157E11" w:rsidRDefault="00C51477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•</w:t>
            </w: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ab/>
              <w:t xml:space="preserve">самоаналіз якості виконання завдань з практики, характеристика труднощів, що виникали під час проходження практики, </w:t>
            </w:r>
          </w:p>
          <w:p w:rsidR="00C51477" w:rsidRPr="00157E11" w:rsidRDefault="00C51477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•</w:t>
            </w: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ab/>
              <w:t xml:space="preserve">загальна оцінка результатів проходження практики (які знання поглиблено, яких нових знань і вмінь набуто тощо), побажання щодо покращення умов проходження практики. </w:t>
            </w:r>
          </w:p>
          <w:p w:rsidR="00C51477" w:rsidRPr="00157E11" w:rsidRDefault="00C51477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Звіт має бути оригінальним твором, виконаним самостійно кожним студентом.</w:t>
            </w:r>
          </w:p>
        </w:tc>
      </w:tr>
    </w:tbl>
    <w:p w:rsidR="003F1B33" w:rsidRPr="00157E11" w:rsidRDefault="003F1B33" w:rsidP="00157E11">
      <w:pPr>
        <w:pStyle w:val="a5"/>
        <w:spacing w:after="0"/>
        <w:ind w:left="0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</w:p>
    <w:p w:rsidR="00DA2ED6" w:rsidRPr="00157E11" w:rsidRDefault="00DA2ED6" w:rsidP="00157E11">
      <w:pPr>
        <w:pStyle w:val="a5"/>
        <w:spacing w:after="0"/>
        <w:ind w:left="0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157E11">
        <w:rPr>
          <w:rFonts w:ascii="Times New Roman" w:hAnsi="Times New Roman"/>
          <w:b/>
          <w:i/>
          <w:sz w:val="24"/>
          <w:szCs w:val="24"/>
          <w:lang w:val="uk-UA"/>
        </w:rPr>
        <w:t>Методичні рекомендації до виконання завдань навчальної (перекладацької) практики</w:t>
      </w:r>
    </w:p>
    <w:p w:rsidR="004C70D0" w:rsidRPr="00157E11" w:rsidRDefault="004C70D0" w:rsidP="00157E11">
      <w:pPr>
        <w:pStyle w:val="a5"/>
        <w:spacing w:after="0"/>
        <w:jc w:val="both"/>
        <w:rPr>
          <w:rFonts w:ascii="Times New Roman" w:hAnsi="Times New Roman"/>
          <w:sz w:val="24"/>
          <w:szCs w:val="24"/>
          <w:u w:val="single"/>
          <w:lang w:val="uk-UA"/>
        </w:rPr>
      </w:pPr>
      <w:r w:rsidRPr="00157E11">
        <w:rPr>
          <w:rFonts w:ascii="Times New Roman" w:hAnsi="Times New Roman"/>
          <w:sz w:val="24"/>
          <w:szCs w:val="24"/>
          <w:u w:val="single"/>
          <w:lang w:val="uk-UA"/>
        </w:rPr>
        <w:t>Укладання глосарію.</w:t>
      </w:r>
    </w:p>
    <w:p w:rsidR="004C70D0" w:rsidRPr="00157E11" w:rsidRDefault="004C70D0" w:rsidP="00157E11">
      <w:pPr>
        <w:pStyle w:val="a5"/>
        <w:spacing w:after="0"/>
        <w:ind w:left="0"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 xml:space="preserve">Глосарій укладається студентом в процесі ознайомлення з прикладами англійськомовних документів, що перекладаються на базі практики. Глосарій має містити 50 англійських термінів з галузі, в якій спеціалізується підприємство-база практики. Глосарій оформлюється у вигляді таблиці, яка має свою назву. Англійські терміни розташовуються за абеткою, надаються українські еквіваленти та речення-приклади, що ілюструють використання кожного терміну. За необхідності можна надати кілька прикладів, якщо запропоновано кілька українських еквівалентів одного англійського терміну. </w:t>
      </w:r>
    </w:p>
    <w:p w:rsidR="004C70D0" w:rsidRPr="00157E11" w:rsidRDefault="004C70D0" w:rsidP="00157E11">
      <w:pPr>
        <w:pStyle w:val="a5"/>
        <w:spacing w:after="0"/>
        <w:ind w:left="0"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>Приклад оформлення таблиці глосарію:</w:t>
      </w:r>
    </w:p>
    <w:p w:rsidR="004C70D0" w:rsidRPr="00157E11" w:rsidRDefault="004C70D0" w:rsidP="00157E11">
      <w:pPr>
        <w:pStyle w:val="a5"/>
        <w:spacing w:after="0"/>
        <w:ind w:left="0"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>Назва таблиці (Наприклад, «Глосарій термінів нафтопереробної промисловості»)</w:t>
      </w:r>
    </w:p>
    <w:tbl>
      <w:tblPr>
        <w:tblStyle w:val="ad"/>
        <w:tblW w:w="0" w:type="auto"/>
        <w:tblLook w:val="04A0"/>
      </w:tblPr>
      <w:tblGrid>
        <w:gridCol w:w="817"/>
        <w:gridCol w:w="3011"/>
        <w:gridCol w:w="1914"/>
        <w:gridCol w:w="3722"/>
      </w:tblGrid>
      <w:tr w:rsidR="004C70D0" w:rsidRPr="00157E11" w:rsidTr="00ED7473">
        <w:tc>
          <w:tcPr>
            <w:tcW w:w="817" w:type="dxa"/>
          </w:tcPr>
          <w:p w:rsidR="004C70D0" w:rsidRPr="00157E11" w:rsidRDefault="004C70D0" w:rsidP="00157E11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№</w:t>
            </w:r>
          </w:p>
        </w:tc>
        <w:tc>
          <w:tcPr>
            <w:tcW w:w="3011" w:type="dxa"/>
          </w:tcPr>
          <w:p w:rsidR="004C70D0" w:rsidRPr="00157E11" w:rsidRDefault="004C70D0" w:rsidP="00157E11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Англійський термін</w:t>
            </w:r>
          </w:p>
        </w:tc>
        <w:tc>
          <w:tcPr>
            <w:tcW w:w="1914" w:type="dxa"/>
          </w:tcPr>
          <w:p w:rsidR="004C70D0" w:rsidRPr="00157E11" w:rsidRDefault="004C70D0" w:rsidP="00157E11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Український еквівалент</w:t>
            </w:r>
          </w:p>
        </w:tc>
        <w:tc>
          <w:tcPr>
            <w:tcW w:w="3722" w:type="dxa"/>
          </w:tcPr>
          <w:p w:rsidR="004C70D0" w:rsidRPr="00157E11" w:rsidRDefault="004C70D0" w:rsidP="00157E11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Приклад</w:t>
            </w:r>
          </w:p>
        </w:tc>
      </w:tr>
      <w:tr w:rsidR="004C70D0" w:rsidRPr="00157E11" w:rsidTr="00ED7473">
        <w:tc>
          <w:tcPr>
            <w:tcW w:w="817" w:type="dxa"/>
          </w:tcPr>
          <w:p w:rsidR="004C70D0" w:rsidRPr="00157E11" w:rsidRDefault="004C70D0" w:rsidP="00157E11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3011" w:type="dxa"/>
          </w:tcPr>
          <w:p w:rsidR="004C70D0" w:rsidRPr="00157E11" w:rsidRDefault="004C70D0" w:rsidP="00157E11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Термін 1</w:t>
            </w:r>
          </w:p>
        </w:tc>
        <w:tc>
          <w:tcPr>
            <w:tcW w:w="1914" w:type="dxa"/>
          </w:tcPr>
          <w:p w:rsidR="004C70D0" w:rsidRPr="00157E11" w:rsidRDefault="004C70D0" w:rsidP="00157E11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Еквівалент 1</w:t>
            </w:r>
          </w:p>
        </w:tc>
        <w:tc>
          <w:tcPr>
            <w:tcW w:w="3722" w:type="dxa"/>
          </w:tcPr>
          <w:p w:rsidR="004C70D0" w:rsidRPr="00157E11" w:rsidRDefault="004C70D0" w:rsidP="00157E11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Речення 1</w:t>
            </w:r>
          </w:p>
        </w:tc>
      </w:tr>
      <w:tr w:rsidR="004C70D0" w:rsidRPr="00157E11" w:rsidTr="00ED7473">
        <w:tc>
          <w:tcPr>
            <w:tcW w:w="817" w:type="dxa"/>
          </w:tcPr>
          <w:p w:rsidR="004C70D0" w:rsidRPr="00157E11" w:rsidRDefault="004C70D0" w:rsidP="00157E11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011" w:type="dxa"/>
          </w:tcPr>
          <w:p w:rsidR="004C70D0" w:rsidRPr="00157E11" w:rsidRDefault="004C70D0" w:rsidP="00157E11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914" w:type="dxa"/>
          </w:tcPr>
          <w:p w:rsidR="004C70D0" w:rsidRPr="00157E11" w:rsidRDefault="004C70D0" w:rsidP="00157E11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722" w:type="dxa"/>
          </w:tcPr>
          <w:p w:rsidR="004C70D0" w:rsidRPr="00157E11" w:rsidRDefault="004C70D0" w:rsidP="00157E11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4C70D0" w:rsidRPr="00157E11" w:rsidTr="00ED7473">
        <w:tc>
          <w:tcPr>
            <w:tcW w:w="817" w:type="dxa"/>
          </w:tcPr>
          <w:p w:rsidR="004C70D0" w:rsidRPr="00157E11" w:rsidRDefault="004C70D0" w:rsidP="00157E11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011" w:type="dxa"/>
          </w:tcPr>
          <w:p w:rsidR="004C70D0" w:rsidRPr="00157E11" w:rsidRDefault="004C70D0" w:rsidP="00157E11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914" w:type="dxa"/>
          </w:tcPr>
          <w:p w:rsidR="004C70D0" w:rsidRPr="00157E11" w:rsidRDefault="004C70D0" w:rsidP="00157E11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722" w:type="dxa"/>
          </w:tcPr>
          <w:p w:rsidR="004C70D0" w:rsidRPr="00157E11" w:rsidRDefault="004C70D0" w:rsidP="00157E11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</w:tbl>
    <w:p w:rsidR="004C70D0" w:rsidRPr="00157E11" w:rsidRDefault="004C70D0" w:rsidP="00157E11">
      <w:pPr>
        <w:pStyle w:val="a5"/>
        <w:spacing w:after="0"/>
        <w:ind w:left="0"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>Глосарій має бути виконаний самостійно кожним студентом і бути оригінальним документом.</w:t>
      </w:r>
    </w:p>
    <w:p w:rsidR="004C70D0" w:rsidRPr="00157E11" w:rsidRDefault="004C70D0" w:rsidP="00157E11">
      <w:pPr>
        <w:pStyle w:val="a5"/>
        <w:spacing w:after="0"/>
        <w:ind w:left="0" w:firstLine="708"/>
        <w:rPr>
          <w:rFonts w:ascii="Times New Roman" w:hAnsi="Times New Roman"/>
          <w:sz w:val="24"/>
          <w:szCs w:val="24"/>
          <w:u w:val="single"/>
          <w:lang w:val="uk-UA"/>
        </w:rPr>
      </w:pPr>
      <w:r w:rsidRPr="00157E11">
        <w:rPr>
          <w:rFonts w:ascii="Times New Roman" w:hAnsi="Times New Roman"/>
          <w:sz w:val="24"/>
          <w:szCs w:val="24"/>
          <w:u w:val="single"/>
          <w:lang w:val="uk-UA"/>
        </w:rPr>
        <w:t>Виконання залікових перекладів.</w:t>
      </w:r>
    </w:p>
    <w:p w:rsidR="004C70D0" w:rsidRPr="00157E11" w:rsidRDefault="004C70D0" w:rsidP="00157E11">
      <w:pPr>
        <w:pStyle w:val="aa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>За період виробничої  практики студент має виконати 2 залікові переклади англійською й українською мовами та 2 залікові переклади німецькою й українською мовами обсягом 350 слів мовою оригіналу кожен.</w:t>
      </w:r>
    </w:p>
    <w:p w:rsidR="004C70D0" w:rsidRPr="00157E11" w:rsidRDefault="004C70D0" w:rsidP="00157E11">
      <w:pPr>
        <w:pStyle w:val="aa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 xml:space="preserve">Переклад подається в друкованому вигляді на аркушах А4, 14 шрифтом, інтервал 1,5, вирівнювання по ширині, без друкарських помилок. У перекладному документі бажано зберегти вигляд і форматування оригінального документу. До тексту перекладу додається копія тексту оригінального документу з дозволу керівника від бази практики. </w:t>
      </w:r>
    </w:p>
    <w:p w:rsidR="004C70D0" w:rsidRPr="00157E11" w:rsidRDefault="004C70D0" w:rsidP="00157E11">
      <w:pPr>
        <w:pStyle w:val="aa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>Вимоги до перекладу: адекватність і точність; збереження стилю оригінального тексту; дотримання норм сучасного правопису і правил граматики; дотримання єдиної термінології; використання необхідних перекладацьких трансформацій і прийомів.</w:t>
      </w:r>
    </w:p>
    <w:p w:rsidR="004C70D0" w:rsidRPr="00157E11" w:rsidRDefault="004C70D0" w:rsidP="00157E11">
      <w:pPr>
        <w:pStyle w:val="a5"/>
        <w:spacing w:after="0"/>
        <w:ind w:left="0" w:firstLine="708"/>
        <w:rPr>
          <w:rFonts w:ascii="Times New Roman" w:hAnsi="Times New Roman"/>
          <w:sz w:val="24"/>
          <w:szCs w:val="24"/>
          <w:u w:val="single"/>
          <w:lang w:val="uk-UA"/>
        </w:rPr>
      </w:pPr>
      <w:r w:rsidRPr="00157E11">
        <w:rPr>
          <w:rFonts w:ascii="Times New Roman" w:hAnsi="Times New Roman"/>
          <w:sz w:val="24"/>
          <w:szCs w:val="24"/>
          <w:u w:val="single"/>
          <w:lang w:val="uk-UA"/>
        </w:rPr>
        <w:t>Написання звіту про результати виробничої практики.</w:t>
      </w:r>
    </w:p>
    <w:p w:rsidR="004C70D0" w:rsidRPr="00157E11" w:rsidRDefault="004C70D0" w:rsidP="00157E11">
      <w:pPr>
        <w:pStyle w:val="a5"/>
        <w:spacing w:after="0"/>
        <w:ind w:left="0"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 xml:space="preserve">Звіт студента оформлюється в друкованому вигляді на аркуші А4, 14 шрифтом, інтервал 1,5, вирівнювання по ширині, обсяг – 500-600 слів; містить такі обов’язкові складники: </w:t>
      </w:r>
    </w:p>
    <w:p w:rsidR="004C70D0" w:rsidRPr="00157E11" w:rsidRDefault="004C70D0" w:rsidP="00157E11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lastRenderedPageBreak/>
        <w:t xml:space="preserve">загальна характеристика бази практики, </w:t>
      </w:r>
    </w:p>
    <w:p w:rsidR="004C70D0" w:rsidRPr="00157E11" w:rsidRDefault="004C70D0" w:rsidP="00157E11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 xml:space="preserve">специфіка роботи перекладача на базі практики, </w:t>
      </w:r>
    </w:p>
    <w:p w:rsidR="004C70D0" w:rsidRPr="00157E11" w:rsidRDefault="004C70D0" w:rsidP="00157E11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>особливості документів для перекладу та труднощі, що виникають у перекладача в процесі перекладу таких документів (наведіть приклади й прокоментуйте шляхи подолання перекладацьких труднощів);</w:t>
      </w:r>
    </w:p>
    <w:p w:rsidR="004C70D0" w:rsidRPr="00157E11" w:rsidRDefault="004C70D0" w:rsidP="00157E11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>способи використання систем автоматизованого перекладу для вирішення перекладацьких завдань (опишіть, які інструменти автоматизованого перекладу використано, оцініть якість такого перекладу, поясніть особливості редагування тексту перекладу, виконаного в такий спосіб);</w:t>
      </w:r>
    </w:p>
    <w:p w:rsidR="004C70D0" w:rsidRPr="00157E11" w:rsidRDefault="004C70D0" w:rsidP="00157E11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>загальна оцінка результатів проходження виробничої практики (які знання поглиблено, яких нових знань і вмінь набуто тощо), побажання щодо покращення умов проходження практики.</w:t>
      </w:r>
    </w:p>
    <w:p w:rsidR="004C70D0" w:rsidRPr="00157E11" w:rsidRDefault="004C70D0" w:rsidP="00157E11">
      <w:pPr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 xml:space="preserve">Звіт має бути оригінальним твором, виконаним самостійно кожним студентом. </w:t>
      </w:r>
    </w:p>
    <w:p w:rsidR="00DA2ED6" w:rsidRPr="00157E11" w:rsidRDefault="00DA2ED6" w:rsidP="00157E11">
      <w:pPr>
        <w:pStyle w:val="a5"/>
        <w:spacing w:after="0"/>
        <w:ind w:left="0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157E11">
        <w:rPr>
          <w:rFonts w:ascii="Times New Roman" w:hAnsi="Times New Roman"/>
          <w:b/>
          <w:i/>
          <w:sz w:val="24"/>
          <w:szCs w:val="24"/>
          <w:lang w:val="uk-UA"/>
        </w:rPr>
        <w:t>Методичні рекомендації до виконання завдань виробничої (перекладацької) практики</w:t>
      </w:r>
    </w:p>
    <w:p w:rsidR="004C70D0" w:rsidRPr="00157E11" w:rsidRDefault="004C70D0" w:rsidP="00157E11">
      <w:pPr>
        <w:pStyle w:val="a5"/>
        <w:spacing w:after="0"/>
        <w:ind w:left="0" w:firstLine="708"/>
        <w:rPr>
          <w:rFonts w:ascii="Times New Roman" w:hAnsi="Times New Roman"/>
          <w:sz w:val="24"/>
          <w:szCs w:val="24"/>
          <w:u w:val="single"/>
          <w:lang w:val="uk-UA"/>
        </w:rPr>
      </w:pPr>
      <w:r w:rsidRPr="00157E11">
        <w:rPr>
          <w:rFonts w:ascii="Times New Roman" w:hAnsi="Times New Roman"/>
          <w:sz w:val="24"/>
          <w:szCs w:val="24"/>
          <w:u w:val="single"/>
          <w:lang w:val="uk-UA"/>
        </w:rPr>
        <w:t>Виконання залікових перекладів.</w:t>
      </w:r>
    </w:p>
    <w:p w:rsidR="004C70D0" w:rsidRPr="00157E11" w:rsidRDefault="004C70D0" w:rsidP="00157E11">
      <w:pPr>
        <w:pStyle w:val="aa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>За період виробничої (перекладацької) практики студент має виконати 4 залікові переклади англійською й українською мовами обсягом 10000 знаків без пропусків мовою оригіналу кожен.</w:t>
      </w:r>
    </w:p>
    <w:p w:rsidR="004C70D0" w:rsidRPr="00157E11" w:rsidRDefault="004C70D0" w:rsidP="00157E11">
      <w:pPr>
        <w:pStyle w:val="aa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 xml:space="preserve">Переклад подається в друкованому вигляді на аркушах А4, 14 шрифтом, інтервал 1,5, вирівнювання по ширині, без друкарських помилок. У перекладному документі необхідно зберегти зовнішній вигляд і форматування оригінального документу. До тексту перекладу додається копія тексту оригінального документу з дозволу керівника від бази практики. </w:t>
      </w:r>
    </w:p>
    <w:p w:rsidR="004C70D0" w:rsidRPr="00157E11" w:rsidRDefault="004C70D0" w:rsidP="00157E11">
      <w:pPr>
        <w:pStyle w:val="aa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>Вимоги до перекладу: адекватність і точність; збереження стилю оригінального тексту; дотримання норм сучасного правопису і правил граматики; дотримання єдиної термінології; використання необхідних перекладацьких трансформацій і прийомів.</w:t>
      </w:r>
    </w:p>
    <w:p w:rsidR="003F1B33" w:rsidRPr="00157E11" w:rsidRDefault="003F1B33" w:rsidP="00157E11">
      <w:pPr>
        <w:pStyle w:val="a5"/>
        <w:spacing w:after="0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4D6A44" w:rsidRPr="00157E11" w:rsidRDefault="004D6A44" w:rsidP="00157E11">
      <w:pPr>
        <w:pStyle w:val="a5"/>
        <w:spacing w:after="0"/>
        <w:ind w:left="0" w:firstLine="708"/>
        <w:rPr>
          <w:rFonts w:ascii="Times New Roman" w:hAnsi="Times New Roman"/>
          <w:sz w:val="24"/>
          <w:szCs w:val="24"/>
          <w:u w:val="single"/>
          <w:lang w:val="uk-UA"/>
        </w:rPr>
      </w:pPr>
      <w:r w:rsidRPr="00157E11">
        <w:rPr>
          <w:rFonts w:ascii="Times New Roman" w:hAnsi="Times New Roman"/>
          <w:sz w:val="24"/>
          <w:szCs w:val="24"/>
          <w:u w:val="single"/>
          <w:lang w:val="uk-UA"/>
        </w:rPr>
        <w:t>Написання звіту про результати виробничої практики.</w:t>
      </w:r>
    </w:p>
    <w:p w:rsidR="004C70D0" w:rsidRPr="00157E11" w:rsidRDefault="004C70D0" w:rsidP="00157E11">
      <w:pPr>
        <w:pStyle w:val="a5"/>
        <w:spacing w:after="0"/>
        <w:ind w:left="0"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 xml:space="preserve">Звіт студента оформлюється в друкованому вигляді на аркуші А4, 14 шрифтом, інтервал 1,5, вирівнювання по ширині, обсяг – 500-600 слів; містить такі обов’язкові складники: </w:t>
      </w:r>
    </w:p>
    <w:p w:rsidR="004C70D0" w:rsidRPr="00157E11" w:rsidRDefault="004C70D0" w:rsidP="00157E1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 xml:space="preserve">загальна характеристика бази практики, </w:t>
      </w:r>
    </w:p>
    <w:p w:rsidR="004C70D0" w:rsidRPr="00157E11" w:rsidRDefault="004C70D0" w:rsidP="00157E1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 xml:space="preserve">специфіка роботи перекладача на базі практики, </w:t>
      </w:r>
    </w:p>
    <w:p w:rsidR="004C70D0" w:rsidRPr="00157E11" w:rsidRDefault="004C70D0" w:rsidP="00157E1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>особливості документів для перекладу та труднощі, що виникають у перекладача в процесі перекладу таких документів (наведіть приклади й прокоментуйте шляхи подолання перекладацьких труднощів);</w:t>
      </w:r>
    </w:p>
    <w:p w:rsidR="004C70D0" w:rsidRPr="00157E11" w:rsidRDefault="004C70D0" w:rsidP="00157E1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>способи використання систем автоматизованого перекладу для вирішення перекладацьких завдань (опишіть, які інструменти автоматизованого перекладу використано, оцініть якість такого перекладу, поясніть особливості редагування тексту перекладу, виконаного в такий спосіб);</w:t>
      </w:r>
    </w:p>
    <w:p w:rsidR="004C70D0" w:rsidRPr="00157E11" w:rsidRDefault="004C70D0" w:rsidP="00157E1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>загальна оцінка результатів проходження виробничої практики (які знання поглиблено, яких нових знань і вмінь набуто тощо), побажання щодо покращення умов проходження практики.</w:t>
      </w:r>
    </w:p>
    <w:p w:rsidR="004C70D0" w:rsidRPr="00157E11" w:rsidRDefault="004C70D0" w:rsidP="00157E11">
      <w:pPr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 xml:space="preserve">Звіт має бути оригінальним твором, виконаним самостійно кожним студентом. </w:t>
      </w:r>
    </w:p>
    <w:p w:rsidR="004D6A44" w:rsidRPr="00157E11" w:rsidRDefault="004D6A44" w:rsidP="00157E11">
      <w:pPr>
        <w:pStyle w:val="aa"/>
        <w:spacing w:line="276" w:lineRule="auto"/>
        <w:ind w:firstLine="708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157E11">
        <w:rPr>
          <w:rFonts w:ascii="Times New Roman" w:hAnsi="Times New Roman"/>
          <w:b/>
          <w:i/>
          <w:sz w:val="24"/>
          <w:szCs w:val="24"/>
          <w:lang w:val="uk-UA"/>
        </w:rPr>
        <w:lastRenderedPageBreak/>
        <w:t>Методичні рекомендації до виконання завдань переддипломної практики</w:t>
      </w:r>
    </w:p>
    <w:p w:rsidR="00D944B6" w:rsidRPr="005B1B9D" w:rsidRDefault="00D944B6" w:rsidP="00D944B6">
      <w:pPr>
        <w:pStyle w:val="a8"/>
        <w:spacing w:after="0"/>
        <w:ind w:left="0" w:firstLine="283"/>
        <w:jc w:val="both"/>
        <w:rPr>
          <w:lang w:val="uk-UA"/>
        </w:rPr>
      </w:pPr>
      <w:r w:rsidRPr="005B1B9D">
        <w:rPr>
          <w:bCs/>
          <w:lang w:val="uk-UA"/>
        </w:rPr>
        <w:t xml:space="preserve">Відповідно до Положення про кваліфікаційну роботу (проєкт), затвердженого наказом ХДУ № </w:t>
      </w:r>
      <w:r>
        <w:rPr>
          <w:bCs/>
          <w:lang w:val="uk-UA"/>
        </w:rPr>
        <w:t>953</w:t>
      </w:r>
      <w:r w:rsidRPr="005B1B9D">
        <w:rPr>
          <w:bCs/>
          <w:lang w:val="uk-UA"/>
        </w:rPr>
        <w:t>-Д від 0</w:t>
      </w:r>
      <w:r>
        <w:rPr>
          <w:bCs/>
          <w:lang w:val="uk-UA"/>
        </w:rPr>
        <w:t>9</w:t>
      </w:r>
      <w:r w:rsidRPr="005B1B9D">
        <w:rPr>
          <w:bCs/>
          <w:lang w:val="uk-UA"/>
        </w:rPr>
        <w:t>.1</w:t>
      </w:r>
      <w:r>
        <w:rPr>
          <w:bCs/>
          <w:lang w:val="uk-UA"/>
        </w:rPr>
        <w:t>0</w:t>
      </w:r>
      <w:r w:rsidRPr="005B1B9D">
        <w:rPr>
          <w:bCs/>
          <w:lang w:val="uk-UA"/>
        </w:rPr>
        <w:t>.20</w:t>
      </w:r>
      <w:r>
        <w:rPr>
          <w:bCs/>
          <w:lang w:val="uk-UA"/>
        </w:rPr>
        <w:t>20</w:t>
      </w:r>
      <w:r w:rsidRPr="005B1B9D">
        <w:rPr>
          <w:bCs/>
          <w:lang w:val="uk-UA"/>
        </w:rPr>
        <w:t xml:space="preserve">, кваліфікаційна робота (проєкт) виконується українською мовою, у т.ч. роботи з іноземних мов (окрім робіт із мов національних меншин України); обсяг основного тексту (тобто без урахування сторінок зі списком використаних джерел і додатками) – </w:t>
      </w:r>
      <w:r>
        <w:rPr>
          <w:bCs/>
          <w:lang w:val="uk-UA"/>
        </w:rPr>
        <w:t>не менше 20</w:t>
      </w:r>
      <w:r w:rsidRPr="005B1B9D">
        <w:rPr>
          <w:bCs/>
          <w:lang w:val="uk-UA"/>
        </w:rPr>
        <w:t xml:space="preserve"> сторінок друкованого тексту (комп’ютерного набору).</w:t>
      </w:r>
    </w:p>
    <w:p w:rsidR="00ED7473" w:rsidRPr="00157E11" w:rsidRDefault="00ED7473" w:rsidP="00D944B6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0B30FE">
        <w:rPr>
          <w:rFonts w:ascii="Times New Roman" w:hAnsi="Times New Roman"/>
          <w:color w:val="000000"/>
          <w:sz w:val="24"/>
          <w:szCs w:val="24"/>
          <w:lang w:val="uk-UA"/>
        </w:rPr>
        <w:t>Зміст кваліфікаційної роботи випускника показує рівень загальнотеоретичної та професійної підготовки. Тема кваліфікаційної роботи має бути актуальною й відповідати сучасним вимогам до вивчення тієї чи іншої проблеми, а також відкривати</w:t>
      </w:r>
      <w:r w:rsidRPr="00157E11">
        <w:rPr>
          <w:rFonts w:ascii="Times New Roman" w:hAnsi="Times New Roman"/>
          <w:color w:val="000000"/>
          <w:sz w:val="24"/>
          <w:szCs w:val="24"/>
          <w:lang w:val="uk-UA"/>
        </w:rPr>
        <w:t xml:space="preserve"> для студента можливості самостійного наукового пошуку.</w:t>
      </w:r>
    </w:p>
    <w:p w:rsidR="00ED7473" w:rsidRPr="00157E11" w:rsidRDefault="00ED7473" w:rsidP="00157E11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color w:val="000000"/>
          <w:sz w:val="24"/>
          <w:szCs w:val="24"/>
          <w:lang w:val="uk-UA"/>
        </w:rPr>
        <w:t>Кваліфікаційна робота виконується під керівництвом кваліфікованого викладача (доктор, кандидат наук), який консультує студента, допомагає скласти план роботи, орієнтує студента в наукових концепціях, напрямах та методиці дослідження.</w:t>
      </w:r>
    </w:p>
    <w:p w:rsidR="00ED7473" w:rsidRPr="00157E11" w:rsidRDefault="00ED7473" w:rsidP="00157E11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57E11">
        <w:rPr>
          <w:rFonts w:ascii="Times New Roman" w:hAnsi="Times New Roman"/>
          <w:bCs/>
          <w:color w:val="000000"/>
          <w:sz w:val="24"/>
          <w:szCs w:val="24"/>
          <w:lang w:val="uk-UA"/>
        </w:rPr>
        <w:t>Роботи виконуються в межах наукової теми кафедри.</w:t>
      </w:r>
    </w:p>
    <w:p w:rsidR="00ED7473" w:rsidRPr="00157E11" w:rsidRDefault="00ED7473" w:rsidP="00157E11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57E11">
        <w:rPr>
          <w:rFonts w:ascii="Times New Roman" w:hAnsi="Times New Roman"/>
          <w:color w:val="000000"/>
          <w:sz w:val="24"/>
          <w:szCs w:val="24"/>
          <w:lang w:val="uk-UA"/>
        </w:rPr>
        <w:t xml:space="preserve">Кваліфікаційна робота вважається актуальною за таких умов: </w:t>
      </w:r>
    </w:p>
    <w:p w:rsidR="00ED7473" w:rsidRPr="00157E11" w:rsidRDefault="00ED7473" w:rsidP="00157E11">
      <w:pPr>
        <w:widowControl w:val="0"/>
        <w:numPr>
          <w:ilvl w:val="0"/>
          <w:numId w:val="41"/>
        </w:numPr>
        <w:tabs>
          <w:tab w:val="left" w:pos="1893"/>
        </w:tabs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157E11">
        <w:rPr>
          <w:rFonts w:ascii="Times New Roman" w:hAnsi="Times New Roman"/>
          <w:color w:val="000000"/>
          <w:sz w:val="24"/>
          <w:szCs w:val="24"/>
          <w:lang w:val="uk-UA"/>
        </w:rPr>
        <w:t xml:space="preserve">запропонована тема роботи недостатньо досліджена; </w:t>
      </w:r>
    </w:p>
    <w:p w:rsidR="00ED7473" w:rsidRPr="00157E11" w:rsidRDefault="00ED7473" w:rsidP="00157E11">
      <w:pPr>
        <w:widowControl w:val="0"/>
        <w:numPr>
          <w:ilvl w:val="0"/>
          <w:numId w:val="41"/>
        </w:numPr>
        <w:tabs>
          <w:tab w:val="left" w:pos="1893"/>
        </w:tabs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157E11">
        <w:rPr>
          <w:rFonts w:ascii="Times New Roman" w:hAnsi="Times New Roman"/>
          <w:color w:val="000000"/>
          <w:sz w:val="24"/>
          <w:szCs w:val="24"/>
          <w:lang w:val="uk-UA"/>
        </w:rPr>
        <w:t xml:space="preserve">за темою роботи існують дискутабельні публікації науковців. </w:t>
      </w:r>
    </w:p>
    <w:p w:rsidR="00ED7473" w:rsidRPr="00157E11" w:rsidRDefault="00ED7473" w:rsidP="00157E11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57E11">
        <w:rPr>
          <w:rFonts w:ascii="Times New Roman" w:hAnsi="Times New Roman"/>
          <w:bCs/>
          <w:i/>
          <w:color w:val="000000"/>
          <w:sz w:val="24"/>
          <w:szCs w:val="24"/>
          <w:lang w:val="uk-UA"/>
        </w:rPr>
        <w:t xml:space="preserve">Тематика кваліфікаційних робіт </w:t>
      </w:r>
    </w:p>
    <w:p w:rsidR="00ED7473" w:rsidRPr="00157E11" w:rsidRDefault="00ED7473" w:rsidP="00157E11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57E11">
        <w:rPr>
          <w:rFonts w:ascii="Times New Roman" w:hAnsi="Times New Roman"/>
          <w:color w:val="000000"/>
          <w:sz w:val="24"/>
          <w:szCs w:val="24"/>
          <w:lang w:val="uk-UA"/>
        </w:rPr>
        <w:t>Тематика робіт розробляється кафедрами та уточнюється у процесі індивідуальної роботи зі студентами.</w:t>
      </w:r>
    </w:p>
    <w:p w:rsidR="00ED7473" w:rsidRPr="00157E11" w:rsidRDefault="00ED7473" w:rsidP="00157E11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57E11">
        <w:rPr>
          <w:rFonts w:ascii="Times New Roman" w:hAnsi="Times New Roman"/>
          <w:color w:val="000000"/>
          <w:sz w:val="24"/>
          <w:szCs w:val="24"/>
          <w:lang w:val="uk-UA"/>
        </w:rPr>
        <w:t xml:space="preserve">Обираючи тему, студент керується певними науковими інтересами чи опирається на набутий практичний досвід. </w:t>
      </w:r>
    </w:p>
    <w:p w:rsidR="00ED7473" w:rsidRPr="00157E11" w:rsidRDefault="00ED7473" w:rsidP="00157E11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color w:val="000000"/>
          <w:sz w:val="24"/>
          <w:szCs w:val="24"/>
          <w:lang w:val="uk-UA"/>
        </w:rPr>
        <w:t>Вибір конкретної теми кваліфікаційної роботи визначається її актуальністю і практичним значенням. При цьому враховується наявність власних науково-методичних і методичних наробок, за необхідності – можливість опрацювання експериментального матеріалу, перспективу професійної орієнтації. Тематика кваліфікаційних робіт повинна бути безпосередньо пов’язана з вирішенням типових завдань професійної діяльності.</w:t>
      </w:r>
    </w:p>
    <w:p w:rsidR="00ED7473" w:rsidRPr="00157E11" w:rsidRDefault="00ED7473" w:rsidP="00157E11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57E11">
        <w:rPr>
          <w:rFonts w:ascii="Times New Roman" w:hAnsi="Times New Roman"/>
          <w:color w:val="000000"/>
          <w:sz w:val="24"/>
          <w:szCs w:val="24"/>
          <w:lang w:val="uk-UA"/>
        </w:rPr>
        <w:t>Тема дослідження має бути достатньо інформативною. Ще під час її визначення студентові необхідно врахувати, що в ній має бути відображений об’єкт і предмет дослідження.</w:t>
      </w:r>
    </w:p>
    <w:p w:rsidR="00ED7473" w:rsidRPr="00157E11" w:rsidRDefault="00ED7473" w:rsidP="00157E11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>Студент має право запропонувати на розгляд кафедри власну тему.</w:t>
      </w:r>
    </w:p>
    <w:p w:rsidR="00ED7473" w:rsidRPr="00157E11" w:rsidRDefault="00ED7473" w:rsidP="00157E11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57E11">
        <w:rPr>
          <w:rFonts w:ascii="Times New Roman" w:hAnsi="Times New Roman"/>
          <w:bCs/>
          <w:i/>
          <w:color w:val="000000"/>
          <w:sz w:val="24"/>
          <w:szCs w:val="24"/>
          <w:lang w:val="uk-UA"/>
        </w:rPr>
        <w:t xml:space="preserve">Структура кваліфікаційних робіт </w:t>
      </w:r>
    </w:p>
    <w:p w:rsidR="00ED7473" w:rsidRPr="00157E11" w:rsidRDefault="00ED7473" w:rsidP="00157E11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57E11">
        <w:rPr>
          <w:rFonts w:ascii="Times New Roman" w:hAnsi="Times New Roman"/>
          <w:color w:val="000000"/>
          <w:sz w:val="24"/>
          <w:szCs w:val="24"/>
          <w:lang w:val="uk-UA"/>
        </w:rPr>
        <w:t xml:space="preserve">Робота повинна містити: </w:t>
      </w:r>
    </w:p>
    <w:p w:rsidR="00ED7473" w:rsidRPr="00157E11" w:rsidRDefault="00ED7473" w:rsidP="00157E11">
      <w:pPr>
        <w:widowControl w:val="0"/>
        <w:numPr>
          <w:ilvl w:val="0"/>
          <w:numId w:val="42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157E11">
        <w:rPr>
          <w:rFonts w:ascii="Times New Roman" w:hAnsi="Times New Roman"/>
          <w:color w:val="000000"/>
          <w:sz w:val="24"/>
          <w:szCs w:val="24"/>
          <w:lang w:val="uk-UA"/>
        </w:rPr>
        <w:t xml:space="preserve">обґрунтування актуальності обраної теми; </w:t>
      </w:r>
    </w:p>
    <w:p w:rsidR="00ED7473" w:rsidRPr="00157E11" w:rsidRDefault="00ED7473" w:rsidP="00157E11">
      <w:pPr>
        <w:widowControl w:val="0"/>
        <w:numPr>
          <w:ilvl w:val="0"/>
          <w:numId w:val="42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157E11">
        <w:rPr>
          <w:rFonts w:ascii="Times New Roman" w:hAnsi="Times New Roman"/>
          <w:color w:val="000000"/>
          <w:sz w:val="24"/>
          <w:szCs w:val="24"/>
          <w:lang w:val="uk-UA"/>
        </w:rPr>
        <w:t xml:space="preserve">чітко визначені предмет і об’єкт дослідження; </w:t>
      </w:r>
    </w:p>
    <w:p w:rsidR="00ED7473" w:rsidRPr="00157E11" w:rsidRDefault="00ED7473" w:rsidP="00157E11">
      <w:pPr>
        <w:widowControl w:val="0"/>
        <w:numPr>
          <w:ilvl w:val="0"/>
          <w:numId w:val="42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157E11">
        <w:rPr>
          <w:rFonts w:ascii="Times New Roman" w:hAnsi="Times New Roman"/>
          <w:color w:val="000000"/>
          <w:sz w:val="24"/>
          <w:szCs w:val="24"/>
          <w:lang w:val="uk-UA"/>
        </w:rPr>
        <w:t xml:space="preserve">мету та завдання дослідження; </w:t>
      </w:r>
    </w:p>
    <w:p w:rsidR="00ED7473" w:rsidRPr="00157E11" w:rsidRDefault="00ED7473" w:rsidP="00157E11">
      <w:pPr>
        <w:widowControl w:val="0"/>
        <w:numPr>
          <w:ilvl w:val="0"/>
          <w:numId w:val="42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157E11">
        <w:rPr>
          <w:rFonts w:ascii="Times New Roman" w:hAnsi="Times New Roman"/>
          <w:color w:val="000000"/>
          <w:sz w:val="24"/>
          <w:szCs w:val="24"/>
          <w:lang w:val="uk-UA"/>
        </w:rPr>
        <w:t xml:space="preserve">короткий науково-аналітичний огляд джерел про виникнення й сучасний стан досліджуваної проблеми; </w:t>
      </w:r>
    </w:p>
    <w:p w:rsidR="00ED7473" w:rsidRPr="00157E11" w:rsidRDefault="00ED7473" w:rsidP="00157E11">
      <w:pPr>
        <w:widowControl w:val="0"/>
        <w:numPr>
          <w:ilvl w:val="0"/>
          <w:numId w:val="42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157E11">
        <w:rPr>
          <w:rFonts w:ascii="Times New Roman" w:hAnsi="Times New Roman"/>
          <w:color w:val="000000"/>
          <w:sz w:val="24"/>
          <w:szCs w:val="24"/>
          <w:lang w:val="uk-UA"/>
        </w:rPr>
        <w:t xml:space="preserve">критичний аналіз монографічних і періодичних наукових видань з теми дослідження; </w:t>
      </w:r>
    </w:p>
    <w:p w:rsidR="00ED7473" w:rsidRPr="00157E11" w:rsidRDefault="00ED7473" w:rsidP="00157E11">
      <w:pPr>
        <w:widowControl w:val="0"/>
        <w:numPr>
          <w:ilvl w:val="0"/>
          <w:numId w:val="42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157E11">
        <w:rPr>
          <w:rFonts w:ascii="Times New Roman" w:hAnsi="Times New Roman"/>
          <w:color w:val="000000"/>
          <w:sz w:val="24"/>
          <w:szCs w:val="24"/>
          <w:lang w:val="uk-UA"/>
        </w:rPr>
        <w:t xml:space="preserve">ключову інформацію в зручній для сприйняття формі (таблиці, діаграми, ілюстрації тощо); </w:t>
      </w:r>
    </w:p>
    <w:p w:rsidR="00ED7473" w:rsidRPr="00157E11" w:rsidRDefault="00ED7473" w:rsidP="00157E11">
      <w:pPr>
        <w:widowControl w:val="0"/>
        <w:numPr>
          <w:ilvl w:val="0"/>
          <w:numId w:val="42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157E11">
        <w:rPr>
          <w:rFonts w:ascii="Times New Roman" w:hAnsi="Times New Roman"/>
          <w:color w:val="000000"/>
          <w:sz w:val="24"/>
          <w:szCs w:val="24"/>
          <w:lang w:val="uk-UA"/>
        </w:rPr>
        <w:t xml:space="preserve">самостійні дослідження, виконані із залученням сучасних інформаційних технологій, висновки. </w:t>
      </w:r>
    </w:p>
    <w:p w:rsidR="00ED7473" w:rsidRPr="00157E11" w:rsidRDefault="00ED7473" w:rsidP="00157E11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57E11">
        <w:rPr>
          <w:rFonts w:ascii="Times New Roman" w:hAnsi="Times New Roman"/>
          <w:color w:val="000000"/>
          <w:sz w:val="24"/>
          <w:szCs w:val="24"/>
          <w:lang w:val="uk-UA"/>
        </w:rPr>
        <w:t xml:space="preserve">Кваліфікаційні роботи передбачають: </w:t>
      </w:r>
    </w:p>
    <w:p w:rsidR="00ED7473" w:rsidRPr="00157E11" w:rsidRDefault="00ED7473" w:rsidP="00157E11">
      <w:pPr>
        <w:widowControl w:val="0"/>
        <w:numPr>
          <w:ilvl w:val="0"/>
          <w:numId w:val="43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157E11">
        <w:rPr>
          <w:rFonts w:ascii="Times New Roman" w:hAnsi="Times New Roman"/>
          <w:color w:val="000000"/>
          <w:sz w:val="24"/>
          <w:szCs w:val="24"/>
          <w:lang w:val="uk-UA"/>
        </w:rPr>
        <w:t xml:space="preserve">систематизацію, закріплення, розширення теоретичних і практичних знань з </w:t>
      </w:r>
      <w:r w:rsidRPr="00157E11">
        <w:rPr>
          <w:rFonts w:ascii="Times New Roman" w:hAnsi="Times New Roman"/>
          <w:color w:val="000000"/>
          <w:sz w:val="24"/>
          <w:szCs w:val="24"/>
          <w:lang w:val="uk-UA"/>
        </w:rPr>
        <w:lastRenderedPageBreak/>
        <w:t>фаху та застосування їх при вирішенні конкретних наукових завдань;</w:t>
      </w:r>
    </w:p>
    <w:p w:rsidR="00ED7473" w:rsidRPr="00157E11" w:rsidRDefault="00ED7473" w:rsidP="00157E11">
      <w:pPr>
        <w:widowControl w:val="0"/>
        <w:numPr>
          <w:ilvl w:val="0"/>
          <w:numId w:val="43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157E11">
        <w:rPr>
          <w:rFonts w:ascii="Times New Roman" w:hAnsi="Times New Roman"/>
          <w:color w:val="000000"/>
          <w:sz w:val="24"/>
          <w:szCs w:val="24"/>
          <w:lang w:val="uk-UA"/>
        </w:rPr>
        <w:t>вміння виявляти проблеми наукового і практичного змісту та пропонувати шляхи їх вирішення;</w:t>
      </w:r>
    </w:p>
    <w:p w:rsidR="00ED7473" w:rsidRPr="00157E11" w:rsidRDefault="00ED7473" w:rsidP="00157E11">
      <w:pPr>
        <w:widowControl w:val="0"/>
        <w:numPr>
          <w:ilvl w:val="0"/>
          <w:numId w:val="43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157E11">
        <w:rPr>
          <w:rFonts w:ascii="Times New Roman" w:hAnsi="Times New Roman"/>
          <w:color w:val="000000"/>
          <w:sz w:val="24"/>
          <w:szCs w:val="24"/>
          <w:lang w:val="uk-UA"/>
        </w:rPr>
        <w:t>розвиток навичок самостійної роботи й оволодіння методами дослідження;</w:t>
      </w:r>
    </w:p>
    <w:p w:rsidR="00ED7473" w:rsidRPr="00157E11" w:rsidRDefault="00ED7473" w:rsidP="00157E11">
      <w:pPr>
        <w:widowControl w:val="0"/>
        <w:numPr>
          <w:ilvl w:val="0"/>
          <w:numId w:val="43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157E11">
        <w:rPr>
          <w:rFonts w:ascii="Times New Roman" w:hAnsi="Times New Roman"/>
          <w:color w:val="000000"/>
          <w:sz w:val="24"/>
          <w:szCs w:val="24"/>
          <w:lang w:val="uk-UA"/>
        </w:rPr>
        <w:t>розвиток навичок пошуку та систематизації інформації, її обробки із застосуванням комп’ютерних інформаційних систем;</w:t>
      </w:r>
    </w:p>
    <w:p w:rsidR="00ED7473" w:rsidRPr="00157E11" w:rsidRDefault="00ED7473" w:rsidP="00157E11">
      <w:pPr>
        <w:widowControl w:val="0"/>
        <w:numPr>
          <w:ilvl w:val="0"/>
          <w:numId w:val="43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157E11">
        <w:rPr>
          <w:rFonts w:ascii="Times New Roman" w:hAnsi="Times New Roman"/>
          <w:color w:val="000000"/>
          <w:sz w:val="24"/>
          <w:szCs w:val="24"/>
          <w:lang w:val="uk-UA"/>
        </w:rPr>
        <w:t>визначення рівня підготовки студента до самостійного аналізу та викладу матеріалу, вміння захищати свою роботу.</w:t>
      </w:r>
    </w:p>
    <w:p w:rsidR="00ED7473" w:rsidRPr="00157E11" w:rsidRDefault="00ED7473" w:rsidP="00157E11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57E11">
        <w:rPr>
          <w:rFonts w:ascii="Times New Roman" w:hAnsi="Times New Roman"/>
          <w:i/>
          <w:color w:val="000000"/>
          <w:sz w:val="24"/>
          <w:szCs w:val="24"/>
          <w:lang w:val="uk-UA"/>
        </w:rPr>
        <w:t xml:space="preserve">Зміст структурних елементів роботи </w:t>
      </w:r>
    </w:p>
    <w:p w:rsidR="00ED7473" w:rsidRPr="00157E11" w:rsidRDefault="00ED7473" w:rsidP="00157E11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57E11">
        <w:rPr>
          <w:rFonts w:ascii="Times New Roman" w:hAnsi="Times New Roman"/>
          <w:color w:val="000000"/>
          <w:sz w:val="24"/>
          <w:szCs w:val="24"/>
          <w:lang w:val="uk-UA"/>
        </w:rPr>
        <w:t xml:space="preserve">Загальними вимогами до викладу матеріалу кваліфікаційної роботи є чіткість побудови, логічна послідовність, переконлива аргументація, точність у визначеннях, конкретність у викладенні результатів роботи, обґрунтування висновків та рекомендацій.  </w:t>
      </w:r>
    </w:p>
    <w:p w:rsidR="00ED7473" w:rsidRPr="00157E11" w:rsidRDefault="00ED7473" w:rsidP="00157E11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57E11">
        <w:rPr>
          <w:rFonts w:ascii="Times New Roman" w:hAnsi="Times New Roman"/>
          <w:color w:val="000000"/>
          <w:sz w:val="24"/>
          <w:szCs w:val="24"/>
          <w:lang w:val="uk-UA"/>
        </w:rPr>
        <w:t xml:space="preserve">Кваліфікаційну роботу необхідно надрукувати та переплести у жорстку палітурку. Матеріал роботи слід подати у такій послідовності: </w:t>
      </w:r>
    </w:p>
    <w:p w:rsidR="00ED7473" w:rsidRPr="00157E11" w:rsidRDefault="00ED7473" w:rsidP="00157E11">
      <w:pPr>
        <w:widowControl w:val="0"/>
        <w:numPr>
          <w:ilvl w:val="0"/>
          <w:numId w:val="43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157E11">
        <w:rPr>
          <w:rFonts w:ascii="Times New Roman" w:hAnsi="Times New Roman"/>
          <w:color w:val="000000"/>
          <w:sz w:val="24"/>
          <w:szCs w:val="24"/>
          <w:lang w:val="uk-UA"/>
        </w:rPr>
        <w:t xml:space="preserve">титульний аркуш; </w:t>
      </w:r>
    </w:p>
    <w:p w:rsidR="00ED7473" w:rsidRPr="00157E11" w:rsidRDefault="00ED7473" w:rsidP="00157E11">
      <w:pPr>
        <w:widowControl w:val="0"/>
        <w:numPr>
          <w:ilvl w:val="0"/>
          <w:numId w:val="43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157E11">
        <w:rPr>
          <w:rFonts w:ascii="Times New Roman" w:hAnsi="Times New Roman"/>
          <w:color w:val="000000"/>
          <w:sz w:val="24"/>
          <w:szCs w:val="24"/>
          <w:lang w:val="uk-UA"/>
        </w:rPr>
        <w:t xml:space="preserve">зміст; </w:t>
      </w:r>
    </w:p>
    <w:p w:rsidR="00ED7473" w:rsidRPr="00157E11" w:rsidRDefault="00ED7473" w:rsidP="00157E11">
      <w:pPr>
        <w:widowControl w:val="0"/>
        <w:numPr>
          <w:ilvl w:val="0"/>
          <w:numId w:val="43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157E11">
        <w:rPr>
          <w:rFonts w:ascii="Times New Roman" w:hAnsi="Times New Roman"/>
          <w:color w:val="000000"/>
          <w:sz w:val="24"/>
          <w:szCs w:val="24"/>
          <w:lang w:val="uk-UA"/>
        </w:rPr>
        <w:t xml:space="preserve">вступ; </w:t>
      </w:r>
    </w:p>
    <w:p w:rsidR="00ED7473" w:rsidRPr="00157E11" w:rsidRDefault="00ED7473" w:rsidP="00157E11">
      <w:pPr>
        <w:widowControl w:val="0"/>
        <w:numPr>
          <w:ilvl w:val="0"/>
          <w:numId w:val="43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157E11">
        <w:rPr>
          <w:rFonts w:ascii="Times New Roman" w:hAnsi="Times New Roman"/>
          <w:color w:val="000000"/>
          <w:sz w:val="24"/>
          <w:szCs w:val="24"/>
          <w:lang w:val="uk-UA"/>
        </w:rPr>
        <w:t xml:space="preserve">розділи (основна частина); </w:t>
      </w:r>
    </w:p>
    <w:p w:rsidR="00ED7473" w:rsidRPr="00157E11" w:rsidRDefault="00ED7473" w:rsidP="00157E11">
      <w:pPr>
        <w:widowControl w:val="0"/>
        <w:numPr>
          <w:ilvl w:val="0"/>
          <w:numId w:val="43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157E11">
        <w:rPr>
          <w:rFonts w:ascii="Times New Roman" w:hAnsi="Times New Roman"/>
          <w:color w:val="000000"/>
          <w:sz w:val="24"/>
          <w:szCs w:val="24"/>
          <w:lang w:val="uk-UA"/>
        </w:rPr>
        <w:t xml:space="preserve">висновки; </w:t>
      </w:r>
    </w:p>
    <w:p w:rsidR="00ED7473" w:rsidRPr="00157E11" w:rsidRDefault="00ED7473" w:rsidP="00157E11">
      <w:pPr>
        <w:widowControl w:val="0"/>
        <w:numPr>
          <w:ilvl w:val="0"/>
          <w:numId w:val="43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157E11">
        <w:rPr>
          <w:rFonts w:ascii="Times New Roman" w:hAnsi="Times New Roman"/>
          <w:color w:val="000000"/>
          <w:sz w:val="24"/>
          <w:szCs w:val="24"/>
          <w:lang w:val="uk-UA"/>
        </w:rPr>
        <w:t xml:space="preserve">список використаних джерел; </w:t>
      </w:r>
    </w:p>
    <w:p w:rsidR="00ED7473" w:rsidRPr="00157E11" w:rsidRDefault="00ED7473" w:rsidP="00157E11">
      <w:pPr>
        <w:widowControl w:val="0"/>
        <w:numPr>
          <w:ilvl w:val="0"/>
          <w:numId w:val="43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157E11">
        <w:rPr>
          <w:rFonts w:ascii="Times New Roman" w:hAnsi="Times New Roman"/>
          <w:color w:val="000000"/>
          <w:sz w:val="24"/>
          <w:szCs w:val="24"/>
          <w:lang w:val="uk-UA"/>
        </w:rPr>
        <w:t xml:space="preserve">додатки. </w:t>
      </w:r>
    </w:p>
    <w:p w:rsidR="00ED7473" w:rsidRPr="00157E11" w:rsidRDefault="00ED7473" w:rsidP="00157E11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i/>
          <w:color w:val="000000"/>
          <w:sz w:val="24"/>
          <w:szCs w:val="24"/>
          <w:lang w:val="uk-UA"/>
        </w:rPr>
        <w:t>Зміст</w:t>
      </w:r>
      <w:r w:rsidRPr="00157E11">
        <w:rPr>
          <w:rFonts w:ascii="Times New Roman" w:hAnsi="Times New Roman"/>
          <w:color w:val="000000"/>
          <w:sz w:val="24"/>
          <w:szCs w:val="24"/>
          <w:lang w:val="uk-UA"/>
        </w:rPr>
        <w:t xml:space="preserve"> подають на початку роботи. Він містить назви розділів, підрозділів із зазначенням початкових сторінок. Назви розділів і підрозділів повинні бути стислими і зрозумілими, літературно грамотними, пов’язаними з назвою роботи. Зміст роботи визначає її тема.</w:t>
      </w:r>
    </w:p>
    <w:p w:rsidR="00ED7473" w:rsidRPr="00157E11" w:rsidRDefault="00ED7473" w:rsidP="00157E11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color w:val="000000"/>
          <w:sz w:val="24"/>
          <w:szCs w:val="24"/>
          <w:lang w:val="uk-UA"/>
        </w:rPr>
        <w:t xml:space="preserve">Відповідно до передбачуваної теми студент самостійно або за рекомендацією керівника добирає літературні джерела (книги, брошури, статті, Інтернет-ресурси тощо) і відповідні нормативні документи, складає проект змісту, який обговорює з керівником. </w:t>
      </w:r>
    </w:p>
    <w:p w:rsidR="00ED7473" w:rsidRPr="00157E11" w:rsidRDefault="00ED7473" w:rsidP="00157E11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57E11">
        <w:rPr>
          <w:rFonts w:ascii="Times New Roman" w:hAnsi="Times New Roman"/>
          <w:i/>
          <w:color w:val="000000"/>
          <w:sz w:val="24"/>
          <w:szCs w:val="24"/>
          <w:lang w:val="uk-UA"/>
        </w:rPr>
        <w:t>Вступ</w:t>
      </w:r>
      <w:r w:rsidRPr="00157E11">
        <w:rPr>
          <w:rFonts w:ascii="Times New Roman" w:hAnsi="Times New Roman"/>
          <w:color w:val="000000"/>
          <w:sz w:val="24"/>
          <w:szCs w:val="24"/>
          <w:lang w:val="uk-UA"/>
        </w:rPr>
        <w:t>. У вступі подається наукове обґрунтування актуальності теми дослідження, у стислій формі визначається сутність дослідження. Вступ повинен бути компактним, розкривати сутність роботи.</w:t>
      </w:r>
    </w:p>
    <w:p w:rsidR="00ED7473" w:rsidRPr="00157E11" w:rsidRDefault="00ED7473" w:rsidP="00157E11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57E11">
        <w:rPr>
          <w:rFonts w:ascii="Times New Roman" w:hAnsi="Times New Roman"/>
          <w:color w:val="000000"/>
          <w:sz w:val="24"/>
          <w:szCs w:val="24"/>
          <w:lang w:val="uk-UA"/>
        </w:rPr>
        <w:t>Актуальність роботи має відповідати як сучасним потребам фахової галузі науки, так і перспективам її розвитку, практичним завданням.</w:t>
      </w:r>
    </w:p>
    <w:p w:rsidR="00ED7473" w:rsidRPr="00157E11" w:rsidRDefault="00ED7473" w:rsidP="00157E11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57E11">
        <w:rPr>
          <w:rFonts w:ascii="Times New Roman" w:hAnsi="Times New Roman"/>
          <w:color w:val="000000"/>
          <w:sz w:val="24"/>
          <w:szCs w:val="24"/>
          <w:lang w:val="uk-UA"/>
        </w:rPr>
        <w:t>Об’єкт і предмет дослідження – це поняття, які існують в єдності й водночас повинні чітко розрізнятися. Об’єкт – загальна сфера наукового пошуку, предмет – конкретний ракурс дослідження об’єкта.</w:t>
      </w:r>
    </w:p>
    <w:p w:rsidR="00ED7473" w:rsidRPr="00157E11" w:rsidRDefault="00ED7473" w:rsidP="00157E11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57E11">
        <w:rPr>
          <w:rFonts w:ascii="Times New Roman" w:hAnsi="Times New Roman"/>
          <w:color w:val="000000"/>
          <w:sz w:val="24"/>
          <w:szCs w:val="24"/>
          <w:lang w:val="uk-UA"/>
        </w:rPr>
        <w:t xml:space="preserve">Мета роботи визначається чітко, передбачає з’ясування певного результату і те, яким його бажає отримати дослідник. </w:t>
      </w:r>
    </w:p>
    <w:p w:rsidR="00ED7473" w:rsidRPr="00157E11" w:rsidRDefault="00ED7473" w:rsidP="00157E11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57E11">
        <w:rPr>
          <w:rFonts w:ascii="Times New Roman" w:hAnsi="Times New Roman"/>
          <w:color w:val="000000"/>
          <w:sz w:val="24"/>
          <w:szCs w:val="24"/>
          <w:lang w:val="uk-UA"/>
        </w:rPr>
        <w:t xml:space="preserve">Завдання дослідження мають бути розв’язані для досягнення поставленої мети. Вони повинні вказувати, що конкретно планується зробити: «показати», «простежити», «виявити», «окреслити», «виокремити», «визначити», «обґрунтувати» тощо. </w:t>
      </w:r>
    </w:p>
    <w:p w:rsidR="00ED7473" w:rsidRPr="00157E11" w:rsidRDefault="00ED7473" w:rsidP="00157E11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57E11">
        <w:rPr>
          <w:rFonts w:ascii="Times New Roman" w:hAnsi="Times New Roman"/>
          <w:color w:val="000000"/>
          <w:sz w:val="24"/>
          <w:szCs w:val="24"/>
          <w:lang w:val="uk-UA"/>
        </w:rPr>
        <w:t>Методи дослідження слід добирати адекватно предмету, меті та завданням дослідження, оскільки саме методи допомагають їх вирішити.</w:t>
      </w:r>
    </w:p>
    <w:p w:rsidR="00ED7473" w:rsidRPr="00157E11" w:rsidRDefault="00ED7473" w:rsidP="00157E11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57E11">
        <w:rPr>
          <w:rFonts w:ascii="Times New Roman" w:hAnsi="Times New Roman"/>
          <w:color w:val="000000"/>
          <w:sz w:val="24"/>
          <w:szCs w:val="24"/>
          <w:lang w:val="uk-UA"/>
        </w:rPr>
        <w:t xml:space="preserve">Практичне значення одержаних результатів. У роботі, яка має прикладне значення, треба подати відомості про практичне застосування одержаних результатів. </w:t>
      </w:r>
    </w:p>
    <w:p w:rsidR="00ED7473" w:rsidRPr="00157E11" w:rsidRDefault="00ED7473" w:rsidP="00157E11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color w:val="000000"/>
          <w:sz w:val="24"/>
          <w:szCs w:val="24"/>
          <w:lang w:val="uk-UA"/>
        </w:rPr>
        <w:lastRenderedPageBreak/>
        <w:t xml:space="preserve">Кожний розділ кваліфікаційної роботи може поділятися на підрозділи. Кожен підрозділ повинен містити закінчену інформацію. </w:t>
      </w:r>
    </w:p>
    <w:p w:rsidR="00ED7473" w:rsidRPr="00157E11" w:rsidRDefault="00ED7473" w:rsidP="00157E11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57E11">
        <w:rPr>
          <w:rFonts w:ascii="Times New Roman" w:hAnsi="Times New Roman"/>
          <w:color w:val="000000"/>
          <w:sz w:val="24"/>
          <w:szCs w:val="24"/>
          <w:lang w:val="uk-UA"/>
        </w:rPr>
        <w:t xml:space="preserve">Висновки є завершальною частиною кваліфікаційної роботи. Вони мають бути логічними, подаватися у вигляді окремих лаконічних положень. </w:t>
      </w:r>
    </w:p>
    <w:p w:rsidR="00ED7473" w:rsidRPr="00157E11" w:rsidRDefault="00ED7473" w:rsidP="00157E11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57E11">
        <w:rPr>
          <w:rFonts w:ascii="Times New Roman" w:hAnsi="Times New Roman"/>
          <w:color w:val="000000"/>
          <w:sz w:val="24"/>
          <w:szCs w:val="24"/>
          <w:lang w:val="uk-UA"/>
        </w:rPr>
        <w:t>Слід узгоджувати висновки з завданнями дослідження. Перш ніж переходити до написання висновків, доцільно ще раз перечитати завдання, які ставились дослідником на початку роботи і згідно з ними послідовно розкривати досягнуті результати. До кожного завдання дослідження має бути 1-2 висновки, а в разі наявності важливого матеріалу – декілька.</w:t>
      </w:r>
    </w:p>
    <w:p w:rsidR="00ED7473" w:rsidRPr="000B30FE" w:rsidRDefault="00ED7473" w:rsidP="00157E11">
      <w:pPr>
        <w:pStyle w:val="a8"/>
        <w:spacing w:after="0" w:line="276" w:lineRule="auto"/>
        <w:ind w:firstLine="741"/>
        <w:jc w:val="both"/>
        <w:rPr>
          <w:lang w:val="uk-UA"/>
        </w:rPr>
      </w:pPr>
      <w:r w:rsidRPr="000B30FE">
        <w:rPr>
          <w:color w:val="000000"/>
          <w:lang w:val="uk-UA"/>
        </w:rPr>
        <w:t xml:space="preserve">Література включає складений за чинними правилами перелік використаних джерел. </w:t>
      </w:r>
      <w:r w:rsidRPr="000B30FE">
        <w:rPr>
          <w:lang w:val="uk-UA"/>
        </w:rPr>
        <w:t>Кількість використаних джерел має бути в межах 40 ±10 джерел.</w:t>
      </w:r>
    </w:p>
    <w:p w:rsidR="00ED7473" w:rsidRPr="00157E11" w:rsidRDefault="00ED7473" w:rsidP="00157E11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B30FE">
        <w:rPr>
          <w:rFonts w:ascii="Times New Roman" w:hAnsi="Times New Roman"/>
          <w:color w:val="000000"/>
          <w:sz w:val="24"/>
          <w:szCs w:val="24"/>
          <w:lang w:val="uk-UA"/>
        </w:rPr>
        <w:t>Розміщуючи матеріали бібліографічного опису літератури</w:t>
      </w:r>
      <w:r w:rsidRPr="00157E11">
        <w:rPr>
          <w:rFonts w:ascii="Times New Roman" w:hAnsi="Times New Roman"/>
          <w:color w:val="000000"/>
          <w:sz w:val="24"/>
          <w:szCs w:val="24"/>
          <w:lang w:val="uk-UA"/>
        </w:rPr>
        <w:t xml:space="preserve">, слід пам’ятати, що всі джерела розташовуються в алфавітному порядку або в порядку, за яким вони згадуються в тексті. Порядковий номер описів у переліку посилань є посиланнями у тексті (номерні посилання). </w:t>
      </w:r>
    </w:p>
    <w:p w:rsidR="00ED7473" w:rsidRPr="000B30FE" w:rsidRDefault="00ED7473" w:rsidP="00157E11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color w:val="000000"/>
          <w:sz w:val="24"/>
          <w:szCs w:val="24"/>
          <w:lang w:val="uk-UA"/>
        </w:rPr>
        <w:t xml:space="preserve">Додатки. Додатки не є обов’язковим елементом дослідження і не входять до його основного змісту. Додатки роблять тоді, коли теоретичний або емпіричний матеріал надто великий. У разі потреби до додатків включають допоміжний матеріал, необхідний для повноти сприйняття роботи: додаткові ілюстрації або таблиці; матеріали, які через великий обсяг, специфіку викладення або форму подання не можуть бути віднесені до основної </w:t>
      </w:r>
      <w:r w:rsidRPr="000B30FE">
        <w:rPr>
          <w:rFonts w:ascii="Times New Roman" w:hAnsi="Times New Roman"/>
          <w:color w:val="000000"/>
          <w:sz w:val="24"/>
          <w:szCs w:val="24"/>
          <w:lang w:val="uk-UA"/>
        </w:rPr>
        <w:t>частини.</w:t>
      </w:r>
    </w:p>
    <w:p w:rsidR="00ED7473" w:rsidRPr="000B30FE" w:rsidRDefault="00ED7473" w:rsidP="00157E11">
      <w:pPr>
        <w:pStyle w:val="a8"/>
        <w:spacing w:after="0" w:line="276" w:lineRule="auto"/>
        <w:ind w:firstLine="708"/>
        <w:rPr>
          <w:lang w:val="uk-UA"/>
        </w:rPr>
      </w:pPr>
      <w:r w:rsidRPr="000B30FE">
        <w:rPr>
          <w:bCs/>
          <w:lang w:val="uk-UA"/>
        </w:rPr>
        <w:t xml:space="preserve">Кваліфікаційна робота має бути чітко структурованою з дотриманням таких технічних вимог: </w:t>
      </w:r>
    </w:p>
    <w:p w:rsidR="00ED7473" w:rsidRPr="000B30FE" w:rsidRDefault="00ED7473" w:rsidP="00157E11">
      <w:pPr>
        <w:pStyle w:val="a8"/>
        <w:numPr>
          <w:ilvl w:val="0"/>
          <w:numId w:val="44"/>
        </w:numPr>
        <w:tabs>
          <w:tab w:val="left" w:pos="851"/>
        </w:tabs>
        <w:suppressAutoHyphens/>
        <w:spacing w:after="0" w:line="276" w:lineRule="auto"/>
        <w:ind w:left="0" w:firstLine="567"/>
        <w:jc w:val="both"/>
        <w:rPr>
          <w:lang w:val="uk-UA"/>
        </w:rPr>
      </w:pPr>
      <w:r w:rsidRPr="000B30FE">
        <w:rPr>
          <w:color w:val="000000"/>
          <w:spacing w:val="3"/>
          <w:lang w:val="uk-UA"/>
        </w:rPr>
        <w:t xml:space="preserve">текстовий редактор – Word 6/7 (або більш високої версії) для Windows; </w:t>
      </w:r>
    </w:p>
    <w:p w:rsidR="00ED7473" w:rsidRPr="000B30FE" w:rsidRDefault="00ED7473" w:rsidP="00157E11">
      <w:pPr>
        <w:pStyle w:val="a8"/>
        <w:numPr>
          <w:ilvl w:val="0"/>
          <w:numId w:val="44"/>
        </w:numPr>
        <w:tabs>
          <w:tab w:val="left" w:pos="851"/>
        </w:tabs>
        <w:suppressAutoHyphens/>
        <w:spacing w:after="0" w:line="276" w:lineRule="auto"/>
        <w:ind w:left="0" w:firstLine="567"/>
        <w:jc w:val="both"/>
        <w:rPr>
          <w:lang w:val="uk-UA"/>
        </w:rPr>
      </w:pPr>
      <w:r w:rsidRPr="000B30FE">
        <w:rPr>
          <w:color w:val="000000"/>
          <w:spacing w:val="3"/>
          <w:lang w:val="uk-UA"/>
        </w:rPr>
        <w:t xml:space="preserve">шрифт – Times New Roman розміру 14 пунктів; </w:t>
      </w:r>
    </w:p>
    <w:p w:rsidR="00ED7473" w:rsidRPr="000B30FE" w:rsidRDefault="00ED7473" w:rsidP="00157E11">
      <w:pPr>
        <w:pStyle w:val="a8"/>
        <w:numPr>
          <w:ilvl w:val="0"/>
          <w:numId w:val="44"/>
        </w:numPr>
        <w:tabs>
          <w:tab w:val="left" w:pos="851"/>
        </w:tabs>
        <w:suppressAutoHyphens/>
        <w:spacing w:after="0" w:line="276" w:lineRule="auto"/>
        <w:ind w:left="0" w:firstLine="567"/>
        <w:jc w:val="both"/>
        <w:rPr>
          <w:lang w:val="uk-UA"/>
        </w:rPr>
      </w:pPr>
      <w:r w:rsidRPr="000B30FE">
        <w:rPr>
          <w:color w:val="000000"/>
          <w:spacing w:val="3"/>
          <w:lang w:val="uk-UA"/>
        </w:rPr>
        <w:t xml:space="preserve">міжрядковий інтервал – 1,5 </w:t>
      </w:r>
      <w:r w:rsidR="000B30FE" w:rsidRPr="000B30FE">
        <w:rPr>
          <w:color w:val="000000"/>
          <w:spacing w:val="3"/>
          <w:lang w:val="uk-UA"/>
        </w:rPr>
        <w:t>пункти</w:t>
      </w:r>
      <w:r w:rsidRPr="000B30FE">
        <w:rPr>
          <w:color w:val="000000"/>
          <w:spacing w:val="3"/>
          <w:lang w:val="uk-UA"/>
        </w:rPr>
        <w:t xml:space="preserve">, відстань між абзацами (меню «Формат» – «Абзац» – «Відступи й інтервали» – «Інтервал») – 0 пунктів; </w:t>
      </w:r>
    </w:p>
    <w:p w:rsidR="00ED7473" w:rsidRPr="000B30FE" w:rsidRDefault="00ED7473" w:rsidP="00157E11">
      <w:pPr>
        <w:pStyle w:val="a8"/>
        <w:numPr>
          <w:ilvl w:val="0"/>
          <w:numId w:val="44"/>
        </w:numPr>
        <w:tabs>
          <w:tab w:val="left" w:pos="851"/>
        </w:tabs>
        <w:suppressAutoHyphens/>
        <w:spacing w:after="0" w:line="276" w:lineRule="auto"/>
        <w:ind w:left="0" w:firstLine="567"/>
        <w:jc w:val="both"/>
        <w:rPr>
          <w:lang w:val="uk-UA"/>
        </w:rPr>
      </w:pPr>
      <w:r w:rsidRPr="000B30FE">
        <w:rPr>
          <w:color w:val="000000"/>
          <w:spacing w:val="3"/>
          <w:lang w:val="uk-UA"/>
        </w:rPr>
        <w:t>розміри берегів: лівий – 40 мм, правий – 15 мм, верхній і нижній – 20 мм.</w:t>
      </w:r>
    </w:p>
    <w:p w:rsidR="00ED7473" w:rsidRPr="000B30FE" w:rsidRDefault="00ED7473" w:rsidP="00157E11">
      <w:pPr>
        <w:pStyle w:val="a8"/>
        <w:spacing w:after="0" w:line="276" w:lineRule="auto"/>
        <w:ind w:firstLine="567"/>
        <w:rPr>
          <w:lang w:val="uk-UA"/>
        </w:rPr>
      </w:pPr>
      <w:r w:rsidRPr="000B30FE">
        <w:rPr>
          <w:bCs/>
          <w:lang w:val="uk-UA"/>
        </w:rPr>
        <w:t xml:space="preserve">– сторінки нумерують у правому верхньому куті без крапки в кінці (титульний аркуш не нумерують);  </w:t>
      </w:r>
    </w:p>
    <w:p w:rsidR="00ED7473" w:rsidRPr="000B30FE" w:rsidRDefault="00ED7473" w:rsidP="00157E11">
      <w:pPr>
        <w:pStyle w:val="a8"/>
        <w:spacing w:after="0" w:line="276" w:lineRule="auto"/>
        <w:ind w:firstLine="567"/>
        <w:rPr>
          <w:lang w:val="uk-UA"/>
        </w:rPr>
      </w:pPr>
      <w:r w:rsidRPr="000B30FE">
        <w:rPr>
          <w:bCs/>
          <w:lang w:val="uk-UA"/>
        </w:rPr>
        <w:t>– покликання в тексті на джерела оформлюють у квадратових дужках порядковим номером за Списком використаних джерел, напр.: «[5, с. 81]»;</w:t>
      </w:r>
    </w:p>
    <w:p w:rsidR="00ED7473" w:rsidRDefault="00ED7473" w:rsidP="00157E11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  <w:lang w:val="uk-UA"/>
        </w:rPr>
      </w:pPr>
      <w:r w:rsidRPr="00157E11">
        <w:rPr>
          <w:rFonts w:ascii="Times New Roman" w:hAnsi="Times New Roman"/>
          <w:bCs/>
          <w:sz w:val="24"/>
          <w:szCs w:val="24"/>
          <w:lang w:val="uk-UA"/>
        </w:rPr>
        <w:t>– Список використаних джерел укладають відповідно до чинного «ДСТУ 7.1:2006. Бібліографічний запис. Бібліографічний опис.  Загальні  вимоги  та  правила  складання».</w:t>
      </w:r>
    </w:p>
    <w:p w:rsidR="00157E11" w:rsidRPr="00157E11" w:rsidRDefault="00157E11" w:rsidP="00157E11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4D6A44" w:rsidRPr="00157E11" w:rsidRDefault="004D6A44" w:rsidP="00157E11">
      <w:pPr>
        <w:pStyle w:val="a5"/>
        <w:numPr>
          <w:ilvl w:val="1"/>
          <w:numId w:val="5"/>
        </w:numPr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157E11">
        <w:rPr>
          <w:rFonts w:ascii="Times New Roman" w:hAnsi="Times New Roman"/>
          <w:b/>
          <w:sz w:val="24"/>
          <w:szCs w:val="24"/>
          <w:lang w:val="uk-UA"/>
        </w:rPr>
        <w:t>Форми й методи контролю</w:t>
      </w:r>
    </w:p>
    <w:p w:rsidR="004D6A44" w:rsidRPr="00157E11" w:rsidRDefault="004D6A44" w:rsidP="00157E11">
      <w:pPr>
        <w:pStyle w:val="a5"/>
        <w:spacing w:after="0"/>
        <w:ind w:left="1129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:rsidR="004D6A44" w:rsidRPr="00157E11" w:rsidRDefault="004D6A44" w:rsidP="00157E11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 xml:space="preserve">Контроль діяльності практикантів під час практики складається з поточного і підсумкового. </w:t>
      </w:r>
    </w:p>
    <w:p w:rsidR="004D6A44" w:rsidRPr="00157E11" w:rsidRDefault="004D6A44" w:rsidP="00157E11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 xml:space="preserve">Поточний контроль навчальної практики здійснюється груповим керівником (присутність на базі практики фіксується на відповідній кафедрі). </w:t>
      </w:r>
    </w:p>
    <w:p w:rsidR="004D6A44" w:rsidRPr="000B30FE" w:rsidRDefault="004D6A44" w:rsidP="00157E11">
      <w:pPr>
        <w:pStyle w:val="a8"/>
        <w:spacing w:after="0" w:line="276" w:lineRule="auto"/>
        <w:ind w:left="0" w:firstLine="709"/>
        <w:jc w:val="both"/>
        <w:rPr>
          <w:lang w:val="uk-UA"/>
        </w:rPr>
      </w:pPr>
      <w:r w:rsidRPr="00157E11">
        <w:rPr>
          <w:lang w:val="uk-UA"/>
        </w:rPr>
        <w:t>Підсумковий контроль здійснюється після завершення практики в спеціально відведений час на наступному після завершення проходження практики тижні. Залік виставляє груповий керівник з навчальної практики</w:t>
      </w:r>
      <w:r w:rsidRPr="000B30FE">
        <w:rPr>
          <w:lang w:val="uk-UA"/>
        </w:rPr>
        <w:t>. Після заліку всі студенти беруть участь у підсумковій конференції.</w:t>
      </w:r>
    </w:p>
    <w:p w:rsidR="004D6A44" w:rsidRPr="00157E11" w:rsidRDefault="004D6A44" w:rsidP="00157E11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lastRenderedPageBreak/>
        <w:t>Поточний контроль під час виробничої (</w:t>
      </w:r>
      <w:r w:rsidR="00446590">
        <w:rPr>
          <w:rFonts w:ascii="Times New Roman" w:hAnsi="Times New Roman"/>
          <w:sz w:val="24"/>
          <w:szCs w:val="24"/>
          <w:lang w:val="uk-UA"/>
        </w:rPr>
        <w:t>перекладацької</w:t>
      </w:r>
      <w:r w:rsidRPr="00157E11">
        <w:rPr>
          <w:rFonts w:ascii="Times New Roman" w:hAnsi="Times New Roman"/>
          <w:sz w:val="24"/>
          <w:szCs w:val="24"/>
          <w:lang w:val="uk-UA"/>
        </w:rPr>
        <w:t>) практики здійснюють груповий керівник, керівник від бази практик</w:t>
      </w:r>
      <w:r w:rsidR="00446590">
        <w:rPr>
          <w:rFonts w:ascii="Times New Roman" w:hAnsi="Times New Roman"/>
          <w:sz w:val="24"/>
          <w:szCs w:val="24"/>
          <w:lang w:val="uk-UA"/>
        </w:rPr>
        <w:t xml:space="preserve">и </w:t>
      </w:r>
      <w:r w:rsidRPr="00157E11">
        <w:rPr>
          <w:rFonts w:ascii="Times New Roman" w:hAnsi="Times New Roman"/>
          <w:sz w:val="24"/>
          <w:szCs w:val="24"/>
          <w:lang w:val="uk-UA"/>
        </w:rPr>
        <w:t xml:space="preserve">(облік присутності студентів на базі практик фіксується в «Щоденнику» кожного практиканта й відбивається в журналі присутності практикантів на базі практики). </w:t>
      </w:r>
    </w:p>
    <w:p w:rsidR="004D6A44" w:rsidRPr="00157E11" w:rsidRDefault="004D6A44" w:rsidP="00157E11">
      <w:pPr>
        <w:spacing w:after="0"/>
        <w:ind w:firstLine="720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>Підсумковий контроль під час виробничої (</w:t>
      </w:r>
      <w:r w:rsidR="00446590">
        <w:rPr>
          <w:rFonts w:ascii="Times New Roman" w:hAnsi="Times New Roman"/>
          <w:sz w:val="24"/>
          <w:szCs w:val="24"/>
          <w:lang w:val="uk-UA"/>
        </w:rPr>
        <w:t>перекладацької</w:t>
      </w:r>
      <w:r w:rsidRPr="00157E11">
        <w:rPr>
          <w:rFonts w:ascii="Times New Roman" w:hAnsi="Times New Roman"/>
          <w:sz w:val="24"/>
          <w:szCs w:val="24"/>
          <w:lang w:val="uk-UA"/>
        </w:rPr>
        <w:t xml:space="preserve">) практики проводиться після завершення практики в спеціально відведений час. Диференційований залік виставляється згідно з рішенням комісії, яку очолює </w:t>
      </w:r>
      <w:r w:rsidRPr="00157E11">
        <w:rPr>
          <w:rFonts w:ascii="Times New Roman" w:eastAsia="MS Mincho" w:hAnsi="Times New Roman"/>
          <w:sz w:val="24"/>
          <w:szCs w:val="24"/>
          <w:lang w:val="uk-UA"/>
        </w:rPr>
        <w:t>керівник практик факультету; особа, що виконує обов’язки заступника декана з навчальної роботи і практик факультету; завідувач кафедри</w:t>
      </w:r>
      <w:r w:rsidRPr="00157E11">
        <w:rPr>
          <w:rFonts w:ascii="Times New Roman" w:hAnsi="Times New Roman"/>
          <w:sz w:val="24"/>
          <w:szCs w:val="24"/>
          <w:lang w:val="uk-UA"/>
        </w:rPr>
        <w:t xml:space="preserve">, на підставі оцінок з кожного </w:t>
      </w:r>
      <w:r w:rsidR="00157E11">
        <w:rPr>
          <w:rFonts w:ascii="Times New Roman" w:hAnsi="Times New Roman"/>
          <w:sz w:val="24"/>
          <w:szCs w:val="24"/>
          <w:lang w:val="uk-UA"/>
        </w:rPr>
        <w:t xml:space="preserve">виду роботи </w:t>
      </w:r>
      <w:r w:rsidRPr="00157E11">
        <w:rPr>
          <w:rFonts w:ascii="Times New Roman" w:hAnsi="Times New Roman"/>
          <w:sz w:val="24"/>
          <w:szCs w:val="24"/>
          <w:lang w:val="uk-UA"/>
        </w:rPr>
        <w:t xml:space="preserve">та з урахуванням відгуків керівників від бази практики, викладачів-керівників практики від фахових кафедр ХДУ, групового керівника, відповідей студента на запитання під час проведення заліку та якості оформлення практикантом звітної документації. </w:t>
      </w:r>
    </w:p>
    <w:p w:rsidR="004D6A44" w:rsidRPr="00157E11" w:rsidRDefault="004D6A44" w:rsidP="00157E11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>Поточний контроль під час переддипломної практики здійснюється протягом практики науковим керівником та кафедрою (обговорення структурних розділів кваліфікаційної роботи з визначенням необхідних положень дослідження, що потребують опрацювання або переробки).</w:t>
      </w:r>
    </w:p>
    <w:p w:rsidR="004D6A44" w:rsidRPr="00157E11" w:rsidRDefault="004D6A44" w:rsidP="00157E1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 xml:space="preserve">Підсумковий контроль здійснюється на засіданнях кафедри практики іноземних мов, кафедри англійської мови та методики її викладання у </w:t>
      </w:r>
      <w:r w:rsidRPr="00157E11">
        <w:rPr>
          <w:rFonts w:ascii="Times New Roman" w:hAnsi="Times New Roman"/>
          <w:bCs/>
          <w:sz w:val="24"/>
          <w:szCs w:val="24"/>
          <w:lang w:val="uk-UA"/>
        </w:rPr>
        <w:t>формі передзахисту кваліфікаційної роботи з наданням необхідної інформації.</w:t>
      </w:r>
    </w:p>
    <w:p w:rsidR="004D6A44" w:rsidRPr="00157E11" w:rsidRDefault="004D6A44" w:rsidP="00157E11">
      <w:pPr>
        <w:pStyle w:val="a5"/>
        <w:numPr>
          <w:ilvl w:val="1"/>
          <w:numId w:val="5"/>
        </w:numPr>
        <w:shd w:val="clear" w:color="auto" w:fill="FFFFFF"/>
        <w:spacing w:before="14" w:after="0"/>
        <w:ind w:right="34"/>
        <w:jc w:val="center"/>
        <w:rPr>
          <w:rFonts w:ascii="Times New Roman" w:hAnsi="Times New Roman"/>
          <w:b/>
          <w:spacing w:val="-5"/>
          <w:sz w:val="24"/>
          <w:szCs w:val="24"/>
          <w:lang w:val="uk-UA"/>
        </w:rPr>
      </w:pPr>
      <w:r w:rsidRPr="00157E11">
        <w:rPr>
          <w:rFonts w:ascii="Times New Roman" w:hAnsi="Times New Roman"/>
          <w:b/>
          <w:spacing w:val="-5"/>
          <w:sz w:val="24"/>
          <w:szCs w:val="24"/>
          <w:lang w:val="uk-UA"/>
        </w:rPr>
        <w:t>Вимоги до звіту</w:t>
      </w:r>
    </w:p>
    <w:p w:rsidR="004D6A44" w:rsidRPr="00157E11" w:rsidRDefault="004D6A44" w:rsidP="00157E11">
      <w:pPr>
        <w:widowControl w:val="0"/>
        <w:suppressAutoHyphens/>
        <w:autoSpaceDE w:val="0"/>
        <w:autoSpaceDN w:val="0"/>
        <w:adjustRightInd w:val="0"/>
        <w:spacing w:after="0"/>
        <w:ind w:right="52"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 xml:space="preserve">До підсумкової конференції з виробничої практики здобувачі подають такі документи: щоденник практики, заповнений відповідно до вимог; звіт про проходження </w:t>
      </w:r>
      <w:r w:rsidR="0037334B">
        <w:rPr>
          <w:rFonts w:ascii="Times New Roman" w:hAnsi="Times New Roman"/>
          <w:sz w:val="24"/>
          <w:szCs w:val="24"/>
          <w:lang w:val="uk-UA"/>
        </w:rPr>
        <w:t xml:space="preserve">навчальної або </w:t>
      </w:r>
      <w:r w:rsidRPr="00157E11">
        <w:rPr>
          <w:rFonts w:ascii="Times New Roman" w:hAnsi="Times New Roman"/>
          <w:sz w:val="24"/>
          <w:szCs w:val="24"/>
          <w:lang w:val="uk-UA"/>
        </w:rPr>
        <w:t xml:space="preserve">виробничої практики; </w:t>
      </w:r>
      <w:r w:rsidR="002E1194" w:rsidRPr="00157E11">
        <w:rPr>
          <w:rFonts w:ascii="Times New Roman" w:hAnsi="Times New Roman"/>
          <w:sz w:val="24"/>
          <w:szCs w:val="24"/>
          <w:lang w:val="uk-UA"/>
        </w:rPr>
        <w:t>виконані роботи (відповідно до змісту практики).</w:t>
      </w:r>
    </w:p>
    <w:p w:rsidR="004D6A44" w:rsidRPr="00157E11" w:rsidRDefault="004D6A44" w:rsidP="00157E11">
      <w:pPr>
        <w:spacing w:after="0"/>
        <w:ind w:firstLine="709"/>
        <w:jc w:val="both"/>
        <w:rPr>
          <w:rFonts w:ascii="Times New Roman" w:hAnsi="Times New Roman"/>
          <w:b/>
          <w:caps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 xml:space="preserve">Звіт з переддипломної практики здійснюється у формі передзахисту кваліфікаційної роботи, надання інформації щодо оприлюднення результатів досліджень (статті, тези, виступи на конференціях тощо) та довідки про перевірку на унікальність відповідно до Порядку виявлення та запобігання академічному плагіату у науково-дослідній та навчальній діяльності здобувачів вищої освіти. За результатами передзахисту надається або не надається рекомендація до захисту відповідно до визначених критеріїв. Результати передзахисту заносяться у протоколи засідань кафедри.  </w:t>
      </w:r>
    </w:p>
    <w:p w:rsidR="004D6A44" w:rsidRPr="00157E11" w:rsidRDefault="004D6A44" w:rsidP="00157E11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lang w:val="uk-UA"/>
        </w:rPr>
      </w:pPr>
    </w:p>
    <w:p w:rsidR="004D6A44" w:rsidRPr="00157E11" w:rsidRDefault="004D6A44" w:rsidP="00157E11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157E11">
        <w:rPr>
          <w:rFonts w:ascii="Times New Roman" w:hAnsi="Times New Roman"/>
          <w:b/>
          <w:bCs/>
          <w:sz w:val="24"/>
          <w:szCs w:val="24"/>
          <w:lang w:val="uk-UA"/>
        </w:rPr>
        <w:t>4. Питання (завдання) до заліку</w:t>
      </w:r>
    </w:p>
    <w:p w:rsidR="004D6A44" w:rsidRPr="00157E11" w:rsidRDefault="004D6A44" w:rsidP="00157E11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>1. Правила техніки безпеки та поведінки практиканта на базі практики (види інструктажів, санітарно-гігієнічні вимоги до організації роботи).</w:t>
      </w:r>
    </w:p>
    <w:p w:rsidR="004D6A44" w:rsidRPr="00157E11" w:rsidRDefault="004D6A44" w:rsidP="00157E11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>2. Характеристика новітніх інформаційних технологій у перекладацькій діяльності та способи їх використання.</w:t>
      </w:r>
    </w:p>
    <w:p w:rsidR="004D6A44" w:rsidRPr="00157E11" w:rsidRDefault="004D6A44" w:rsidP="00157E11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sz w:val="24"/>
          <w:szCs w:val="24"/>
          <w:lang w:val="uk-UA"/>
        </w:rPr>
        <w:t>3.  Доповідь-звіт про результати виробничої практики для підсумкової конференції.</w:t>
      </w:r>
    </w:p>
    <w:p w:rsidR="004D6A44" w:rsidRPr="00157E11" w:rsidRDefault="00ED7473" w:rsidP="00157E11">
      <w:pPr>
        <w:widowControl w:val="0"/>
        <w:tabs>
          <w:tab w:val="left" w:pos="538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157E11">
        <w:rPr>
          <w:rFonts w:ascii="Times New Roman" w:hAnsi="Times New Roman"/>
          <w:color w:val="000000"/>
          <w:sz w:val="24"/>
          <w:szCs w:val="24"/>
          <w:lang w:val="uk-UA" w:eastAsia="uk-UA"/>
        </w:rPr>
        <w:t>4</w:t>
      </w:r>
      <w:r w:rsidR="004D6A44" w:rsidRPr="00157E11">
        <w:rPr>
          <w:rFonts w:ascii="Times New Roman" w:hAnsi="Times New Roman"/>
          <w:color w:val="000000"/>
          <w:sz w:val="24"/>
          <w:szCs w:val="24"/>
          <w:lang w:val="uk-UA" w:eastAsia="uk-UA"/>
        </w:rPr>
        <w:t>. Методологія дослідження, використана в  кваліфікаційній роботі.</w:t>
      </w:r>
    </w:p>
    <w:p w:rsidR="004D6A44" w:rsidRPr="00157E11" w:rsidRDefault="004D6A44" w:rsidP="00157E11">
      <w:pPr>
        <w:widowControl w:val="0"/>
        <w:spacing w:after="0"/>
        <w:ind w:right="40"/>
        <w:jc w:val="center"/>
        <w:rPr>
          <w:rFonts w:ascii="Times New Roman" w:hAnsi="Times New Roman"/>
          <w:b/>
          <w:bCs/>
          <w:sz w:val="24"/>
          <w:szCs w:val="24"/>
          <w:shd w:val="clear" w:color="auto" w:fill="FFFFFF"/>
          <w:lang w:val="uk-UA" w:eastAsia="uk-UA"/>
        </w:rPr>
      </w:pPr>
    </w:p>
    <w:p w:rsidR="004D6A44" w:rsidRPr="00157E11" w:rsidRDefault="004D6A44" w:rsidP="00157E11">
      <w:pPr>
        <w:widowControl w:val="0"/>
        <w:spacing w:after="0"/>
        <w:ind w:right="40"/>
        <w:jc w:val="center"/>
        <w:rPr>
          <w:rFonts w:ascii="Times New Roman" w:hAnsi="Times New Roman"/>
          <w:b/>
          <w:bCs/>
          <w:sz w:val="24"/>
          <w:szCs w:val="24"/>
          <w:shd w:val="clear" w:color="auto" w:fill="FFFFFF"/>
          <w:lang w:val="uk-UA" w:eastAsia="uk-UA"/>
        </w:rPr>
      </w:pPr>
      <w:r w:rsidRPr="00157E11">
        <w:rPr>
          <w:rFonts w:ascii="Times New Roman" w:hAnsi="Times New Roman"/>
          <w:b/>
          <w:bCs/>
          <w:sz w:val="24"/>
          <w:szCs w:val="24"/>
          <w:shd w:val="clear" w:color="auto" w:fill="FFFFFF"/>
          <w:lang w:val="uk-UA" w:eastAsia="uk-UA"/>
        </w:rPr>
        <w:t>Критерії оцінювання</w:t>
      </w:r>
    </w:p>
    <w:p w:rsidR="004D6A44" w:rsidRPr="00157E11" w:rsidRDefault="004D6A44" w:rsidP="00157E11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157E11">
        <w:rPr>
          <w:rFonts w:ascii="Times New Roman" w:hAnsi="Times New Roman"/>
          <w:color w:val="000000"/>
          <w:sz w:val="24"/>
          <w:szCs w:val="24"/>
          <w:lang w:val="uk-UA"/>
        </w:rPr>
        <w:t>Здобувач допускається до складання заліку з практики за умов виконання індивідуальної програми практики в повному обсязі, своєчасного подання всіх матеріалів на перевірку керівнику від ХДУ  й отримання позитивного відгук</w:t>
      </w:r>
      <w:r w:rsidR="000B30FE">
        <w:rPr>
          <w:rFonts w:ascii="Times New Roman" w:hAnsi="Times New Roman"/>
          <w:color w:val="000000"/>
          <w:sz w:val="24"/>
          <w:szCs w:val="24"/>
          <w:lang w:val="uk-UA"/>
        </w:rPr>
        <w:t>у</w:t>
      </w:r>
      <w:r w:rsidRPr="00157E11">
        <w:rPr>
          <w:rFonts w:ascii="Times New Roman" w:hAnsi="Times New Roman"/>
          <w:color w:val="000000"/>
          <w:sz w:val="24"/>
          <w:szCs w:val="24"/>
          <w:lang w:val="uk-UA"/>
        </w:rPr>
        <w:t>-характеристики від керівника від бази практики. Підсумкова залікова оцінка за науково-виробничу нараховується за накопичувальним принципом і є сумою таких компонентів: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5"/>
        <w:gridCol w:w="1223"/>
        <w:gridCol w:w="6178"/>
      </w:tblGrid>
      <w:tr w:rsidR="000A29ED" w:rsidRPr="00157E11" w:rsidTr="00B82EB2">
        <w:tc>
          <w:tcPr>
            <w:tcW w:w="9356" w:type="dxa"/>
            <w:gridSpan w:val="3"/>
            <w:shd w:val="clear" w:color="auto" w:fill="auto"/>
          </w:tcPr>
          <w:p w:rsidR="000A29ED" w:rsidRPr="00157E11" w:rsidRDefault="000A29ED" w:rsidP="00157E1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lastRenderedPageBreak/>
              <w:t>Навчальна (мовна) практика</w:t>
            </w:r>
          </w:p>
        </w:tc>
      </w:tr>
      <w:tr w:rsidR="000A29ED" w:rsidRPr="00157E11" w:rsidTr="00C70164">
        <w:tc>
          <w:tcPr>
            <w:tcW w:w="1955" w:type="dxa"/>
            <w:shd w:val="clear" w:color="auto" w:fill="auto"/>
          </w:tcPr>
          <w:p w:rsidR="000A29ED" w:rsidRPr="00157E11" w:rsidRDefault="000A29ED" w:rsidP="00157E1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Вид роботи</w:t>
            </w:r>
          </w:p>
        </w:tc>
        <w:tc>
          <w:tcPr>
            <w:tcW w:w="1223" w:type="dxa"/>
          </w:tcPr>
          <w:p w:rsidR="000A29ED" w:rsidRPr="00157E11" w:rsidRDefault="000A29ED" w:rsidP="00157E1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Бали</w:t>
            </w:r>
          </w:p>
        </w:tc>
        <w:tc>
          <w:tcPr>
            <w:tcW w:w="6178" w:type="dxa"/>
          </w:tcPr>
          <w:p w:rsidR="000A29ED" w:rsidRPr="00157E11" w:rsidRDefault="000A29ED" w:rsidP="00157E1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Критерії оцінювання</w:t>
            </w:r>
          </w:p>
        </w:tc>
      </w:tr>
      <w:tr w:rsidR="000A29ED" w:rsidRPr="00157E11" w:rsidTr="00C70164">
        <w:trPr>
          <w:trHeight w:val="848"/>
        </w:trPr>
        <w:tc>
          <w:tcPr>
            <w:tcW w:w="1955" w:type="dxa"/>
            <w:shd w:val="clear" w:color="auto" w:fill="auto"/>
          </w:tcPr>
          <w:p w:rsidR="000A29ED" w:rsidRPr="00157E11" w:rsidRDefault="000A29ED" w:rsidP="00157E11">
            <w:pPr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Рецензія на художній фільм</w:t>
            </w:r>
          </w:p>
          <w:p w:rsidR="000A29ED" w:rsidRPr="00157E11" w:rsidRDefault="000A29ED" w:rsidP="00157E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0A29ED" w:rsidRPr="00157E11" w:rsidRDefault="000A29ED" w:rsidP="00157E11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20</w:t>
            </w:r>
          </w:p>
        </w:tc>
        <w:tc>
          <w:tcPr>
            <w:tcW w:w="6178" w:type="dxa"/>
          </w:tcPr>
          <w:p w:rsidR="000A29ED" w:rsidRPr="00157E11" w:rsidRDefault="000A29ED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20 балів – рецензія відповідає вимогам до її написання, не містить помилок, своєчасно подана на перевірку.</w:t>
            </w:r>
          </w:p>
          <w:p w:rsidR="000A29ED" w:rsidRPr="00157E11" w:rsidRDefault="000A29ED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19-15 балів - рецензія відповідає вимогам до її написання, містить окремі помилки (не більше 5 випадків), своєчасно подана на перевірку.</w:t>
            </w:r>
          </w:p>
          <w:p w:rsidR="000A29ED" w:rsidRPr="00157E11" w:rsidRDefault="000A29ED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14-10 балів – у рецензії не виконано всі вимоги до її написання, вона містить помилки (не більше 10 випадків), своєчасно подана на перевірку.</w:t>
            </w:r>
          </w:p>
          <w:p w:rsidR="000A29ED" w:rsidRPr="00157E11" w:rsidRDefault="000A29ED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9-1 бал – рецензія не відповідає вимогам до її написання, містить помилки, несвоєчасно подана на перевірку.</w:t>
            </w:r>
          </w:p>
          <w:p w:rsidR="000A29ED" w:rsidRPr="00157E11" w:rsidRDefault="000A29ED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0 балів – рецензію не виконано.</w:t>
            </w:r>
          </w:p>
        </w:tc>
      </w:tr>
      <w:tr w:rsidR="000A29ED" w:rsidRPr="00157E11" w:rsidTr="00C70164">
        <w:trPr>
          <w:trHeight w:val="848"/>
        </w:trPr>
        <w:tc>
          <w:tcPr>
            <w:tcW w:w="1955" w:type="dxa"/>
            <w:shd w:val="clear" w:color="auto" w:fill="auto"/>
          </w:tcPr>
          <w:p w:rsidR="000A29ED" w:rsidRPr="00157E11" w:rsidRDefault="000A29ED" w:rsidP="00157E11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Есе </w:t>
            </w:r>
          </w:p>
        </w:tc>
        <w:tc>
          <w:tcPr>
            <w:tcW w:w="1223" w:type="dxa"/>
          </w:tcPr>
          <w:p w:rsidR="000A29ED" w:rsidRPr="00157E11" w:rsidRDefault="000A29ED" w:rsidP="00157E11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20</w:t>
            </w:r>
          </w:p>
        </w:tc>
        <w:tc>
          <w:tcPr>
            <w:tcW w:w="6178" w:type="dxa"/>
          </w:tcPr>
          <w:p w:rsidR="000A29ED" w:rsidRPr="00157E11" w:rsidRDefault="000A29ED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20 балів – усі есе відповідають вимогам до їх написання, не містять помилок, своєчасно подані на перевірку.</w:t>
            </w:r>
          </w:p>
          <w:p w:rsidR="000A29ED" w:rsidRPr="00157E11" w:rsidRDefault="000A29ED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19-15 балів – усі есе відповідають вимогам до їх написання, містять окремі помилки (не більше 5 випадків у кожному), своєчасно подані на перевірку.</w:t>
            </w:r>
          </w:p>
          <w:p w:rsidR="000A29ED" w:rsidRPr="00157E11" w:rsidRDefault="000A29ED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14-10 балів – в есе не виконано всі вимоги до їх написання, вони містять помилки (не більше 10 випадків у кожному), своєчасно подані на перевірку.</w:t>
            </w:r>
          </w:p>
          <w:p w:rsidR="000A29ED" w:rsidRPr="00157E11" w:rsidRDefault="000A29ED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9-1 бал – есе не відповідають вимогам до їх написання, містять помилки, несвоєчасно подані на перевірку.</w:t>
            </w:r>
          </w:p>
          <w:p w:rsidR="000A29ED" w:rsidRPr="00157E11" w:rsidRDefault="000A29ED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0 балів – есе не виконано.</w:t>
            </w:r>
          </w:p>
        </w:tc>
      </w:tr>
      <w:tr w:rsidR="000A29ED" w:rsidRPr="00157E11" w:rsidTr="00C70164">
        <w:trPr>
          <w:trHeight w:val="848"/>
        </w:trPr>
        <w:tc>
          <w:tcPr>
            <w:tcW w:w="1955" w:type="dxa"/>
            <w:shd w:val="clear" w:color="auto" w:fill="auto"/>
          </w:tcPr>
          <w:p w:rsidR="000A29ED" w:rsidRPr="00157E11" w:rsidRDefault="000A29ED" w:rsidP="00157E11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Листи </w:t>
            </w:r>
          </w:p>
        </w:tc>
        <w:tc>
          <w:tcPr>
            <w:tcW w:w="1223" w:type="dxa"/>
          </w:tcPr>
          <w:p w:rsidR="000A29ED" w:rsidRPr="00157E11" w:rsidRDefault="000A29ED" w:rsidP="00157E11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20</w:t>
            </w:r>
          </w:p>
        </w:tc>
        <w:tc>
          <w:tcPr>
            <w:tcW w:w="6178" w:type="dxa"/>
          </w:tcPr>
          <w:p w:rsidR="000A29ED" w:rsidRPr="00157E11" w:rsidRDefault="000A29ED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20 балів – усі листи відповідають вимогам до їх написання, не містять помилок, своєчасно подані на перевірку.</w:t>
            </w:r>
          </w:p>
          <w:p w:rsidR="000A29ED" w:rsidRPr="00157E11" w:rsidRDefault="000A29ED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19-15 балів – усі листи відповідають вимогам до їх написання, містять окремі помилки (не більше 5 випадків у кожному), своєчасно подані на перевірку.</w:t>
            </w:r>
          </w:p>
          <w:p w:rsidR="000A29ED" w:rsidRPr="00157E11" w:rsidRDefault="000A29ED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14-10 балів – у листах не виконано всі вимоги до їх написання, вони містять помилки (не більше 10 випадків у кожному), своєчасно подані на перевірку.</w:t>
            </w:r>
          </w:p>
          <w:p w:rsidR="000A29ED" w:rsidRPr="00157E11" w:rsidRDefault="000A29ED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9-1 бал – листи не відповідають вимогам до їх написання, містять помилки, несвоєчасно подані на перевірку.</w:t>
            </w:r>
          </w:p>
          <w:p w:rsidR="000A29ED" w:rsidRPr="00157E11" w:rsidRDefault="000A29ED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0 балів – листи не виконано.</w:t>
            </w:r>
          </w:p>
        </w:tc>
      </w:tr>
      <w:tr w:rsidR="000A29ED" w:rsidRPr="00157E11" w:rsidTr="00C70164">
        <w:trPr>
          <w:trHeight w:val="562"/>
        </w:trPr>
        <w:tc>
          <w:tcPr>
            <w:tcW w:w="1955" w:type="dxa"/>
            <w:shd w:val="clear" w:color="auto" w:fill="auto"/>
          </w:tcPr>
          <w:p w:rsidR="000A29ED" w:rsidRPr="00157E11" w:rsidRDefault="000A29ED" w:rsidP="00157E11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Тест </w:t>
            </w:r>
          </w:p>
        </w:tc>
        <w:tc>
          <w:tcPr>
            <w:tcW w:w="1223" w:type="dxa"/>
          </w:tcPr>
          <w:p w:rsidR="000A29ED" w:rsidRPr="00157E11" w:rsidRDefault="000A29ED" w:rsidP="00157E11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20</w:t>
            </w:r>
          </w:p>
        </w:tc>
        <w:tc>
          <w:tcPr>
            <w:tcW w:w="6178" w:type="dxa"/>
          </w:tcPr>
          <w:p w:rsidR="000A29ED" w:rsidRPr="00157E11" w:rsidRDefault="000A29ED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0A29ED" w:rsidRPr="00157E11" w:rsidTr="00C70164">
        <w:trPr>
          <w:trHeight w:val="562"/>
        </w:trPr>
        <w:tc>
          <w:tcPr>
            <w:tcW w:w="1955" w:type="dxa"/>
            <w:shd w:val="clear" w:color="auto" w:fill="auto"/>
          </w:tcPr>
          <w:p w:rsidR="000A29ED" w:rsidRPr="00157E11" w:rsidRDefault="000A29ED" w:rsidP="00157E11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Звіт </w:t>
            </w:r>
          </w:p>
        </w:tc>
        <w:tc>
          <w:tcPr>
            <w:tcW w:w="1223" w:type="dxa"/>
          </w:tcPr>
          <w:p w:rsidR="000A29ED" w:rsidRPr="00157E11" w:rsidRDefault="000A29ED" w:rsidP="00157E11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10</w:t>
            </w:r>
          </w:p>
        </w:tc>
        <w:tc>
          <w:tcPr>
            <w:tcW w:w="6178" w:type="dxa"/>
          </w:tcPr>
          <w:p w:rsidR="000A29ED" w:rsidRPr="00157E11" w:rsidRDefault="000A29ED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10 балів – звіт виконано відповідно до вимог, він є самостійним твором здобувача, містить ретельний аналіз виконаної роботи</w:t>
            </w:r>
          </w:p>
          <w:p w:rsidR="000A29ED" w:rsidRPr="00157E11" w:rsidRDefault="000A29ED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9-5 балів – звіт не відповідає окремим вимогам або не містить ретельного аналізу виконаної роботи - замість цього звіт є переліком видів робіт і констатацією окремих </w:t>
            </w: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труднощів і здобутків.</w:t>
            </w:r>
          </w:p>
          <w:p w:rsidR="000A29ED" w:rsidRPr="00157E11" w:rsidRDefault="000A29ED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4-1 бал – звіт не відповідає вимогам, не містить аналізу виконаної роботи</w:t>
            </w:r>
          </w:p>
          <w:p w:rsidR="000A29ED" w:rsidRPr="00157E11" w:rsidRDefault="000A29ED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0 балів – звіт не подано</w:t>
            </w:r>
          </w:p>
          <w:p w:rsidR="000A29ED" w:rsidRPr="00157E11" w:rsidRDefault="000A29ED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0A29ED" w:rsidRPr="00157E11" w:rsidTr="00C70164">
        <w:trPr>
          <w:trHeight w:val="562"/>
        </w:trPr>
        <w:tc>
          <w:tcPr>
            <w:tcW w:w="1955" w:type="dxa"/>
            <w:shd w:val="clear" w:color="auto" w:fill="auto"/>
          </w:tcPr>
          <w:p w:rsidR="000A29ED" w:rsidRPr="00157E11" w:rsidRDefault="000A29ED" w:rsidP="00157E11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Оформлення щоденника</w:t>
            </w:r>
            <w:r w:rsidR="00850698"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практики</w:t>
            </w:r>
          </w:p>
        </w:tc>
        <w:tc>
          <w:tcPr>
            <w:tcW w:w="1223" w:type="dxa"/>
          </w:tcPr>
          <w:p w:rsidR="000A29ED" w:rsidRPr="00157E11" w:rsidRDefault="000A29ED" w:rsidP="00157E11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10</w:t>
            </w:r>
          </w:p>
        </w:tc>
        <w:tc>
          <w:tcPr>
            <w:tcW w:w="6178" w:type="dxa"/>
          </w:tcPr>
          <w:p w:rsidR="000A29ED" w:rsidRPr="00157E11" w:rsidRDefault="000A29ED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10 – оформлення щоденнику відповідно до всіх вимогам.</w:t>
            </w:r>
          </w:p>
          <w:p w:rsidR="000A29ED" w:rsidRPr="00157E11" w:rsidRDefault="000A29ED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9-5 – щоденник оформлено неохайно, записи містять некоректні формулювання</w:t>
            </w:r>
          </w:p>
          <w:p w:rsidR="000A29ED" w:rsidRPr="00157E11" w:rsidRDefault="000A29ED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4-1 – щоденник оформлено з порушенням вимог </w:t>
            </w:r>
          </w:p>
          <w:p w:rsidR="000A29ED" w:rsidRPr="00157E11" w:rsidRDefault="000A29ED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0 – щоденник не оформлено</w:t>
            </w:r>
          </w:p>
        </w:tc>
      </w:tr>
      <w:tr w:rsidR="00275FAB" w:rsidRPr="00157E11" w:rsidTr="00B82EB2">
        <w:trPr>
          <w:trHeight w:val="562"/>
        </w:trPr>
        <w:tc>
          <w:tcPr>
            <w:tcW w:w="9356" w:type="dxa"/>
            <w:gridSpan w:val="3"/>
            <w:shd w:val="clear" w:color="auto" w:fill="auto"/>
          </w:tcPr>
          <w:p w:rsidR="00275FAB" w:rsidRPr="00157E11" w:rsidRDefault="00275FAB" w:rsidP="00157E11">
            <w:pPr>
              <w:pStyle w:val="a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Навчальна (перекладацька) практика</w:t>
            </w:r>
          </w:p>
        </w:tc>
      </w:tr>
      <w:tr w:rsidR="00275FAB" w:rsidRPr="00157E11" w:rsidTr="00C70164">
        <w:trPr>
          <w:trHeight w:val="562"/>
        </w:trPr>
        <w:tc>
          <w:tcPr>
            <w:tcW w:w="1955" w:type="dxa"/>
            <w:shd w:val="clear" w:color="auto" w:fill="auto"/>
          </w:tcPr>
          <w:p w:rsidR="00275FAB" w:rsidRPr="00157E11" w:rsidRDefault="00275FAB" w:rsidP="00157E11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Глосарій термінів</w:t>
            </w:r>
          </w:p>
        </w:tc>
        <w:tc>
          <w:tcPr>
            <w:tcW w:w="1223" w:type="dxa"/>
          </w:tcPr>
          <w:p w:rsidR="00275FAB" w:rsidRPr="00157E11" w:rsidRDefault="00275FAB" w:rsidP="00157E11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30</w:t>
            </w:r>
          </w:p>
        </w:tc>
        <w:tc>
          <w:tcPr>
            <w:tcW w:w="6178" w:type="dxa"/>
          </w:tcPr>
          <w:p w:rsidR="00275FAB" w:rsidRPr="00157E11" w:rsidRDefault="00275FAB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30 балів - </w:t>
            </w:r>
            <w:r w:rsidR="00986453"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г</w:t>
            </w: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лосарій укладено згідно з усіма вимогами</w:t>
            </w:r>
          </w:p>
          <w:p w:rsidR="00275FAB" w:rsidRPr="00157E11" w:rsidRDefault="00275FAB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25 - глосарій укладено з недоліками оформлення (друкарські й орфографічні помилки, недоліки форматування тощо)</w:t>
            </w:r>
          </w:p>
          <w:p w:rsidR="00275FAB" w:rsidRPr="00157E11" w:rsidRDefault="00275FAB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20 - глосарій укладено з такими недоліками: окремим англійські термінам відповідають некоректні українські еквіваленти (не більше 10% некоректних еквівалентів); наявні недоліки оформлення</w:t>
            </w:r>
          </w:p>
          <w:p w:rsidR="00275FAB" w:rsidRPr="00157E11" w:rsidRDefault="00275FAB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15 - глосарій укладено з такими недоліками: окремим англійські термінам відповідають некоректні українські еквіваленти (не більше 20% некоректних еквівалентів), наявні недоліки оформлення</w:t>
            </w:r>
          </w:p>
          <w:p w:rsidR="00275FAB" w:rsidRPr="00157E11" w:rsidRDefault="00275FAB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10 - глосарій укладено з такими недоліками: 30% англійських термінів надано з неправильними українськими еквівалентами, не всі терміни проілюстровано реченнями-прикладами їхнього використання в документах, наявні недоліки оформлення</w:t>
            </w:r>
          </w:p>
          <w:p w:rsidR="00275FAB" w:rsidRPr="00157E11" w:rsidRDefault="00275FAB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5 - глосарій містить недостатню кількість термінів і складений з порушенням вимог щодо його оформлення</w:t>
            </w:r>
          </w:p>
          <w:p w:rsidR="00275FAB" w:rsidRPr="00157E11" w:rsidRDefault="00275FAB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0 - глосарій не складено</w:t>
            </w:r>
          </w:p>
        </w:tc>
      </w:tr>
      <w:tr w:rsidR="00275FAB" w:rsidRPr="00157E11" w:rsidTr="00C70164">
        <w:trPr>
          <w:trHeight w:val="562"/>
        </w:trPr>
        <w:tc>
          <w:tcPr>
            <w:tcW w:w="1955" w:type="dxa"/>
            <w:shd w:val="clear" w:color="auto" w:fill="auto"/>
          </w:tcPr>
          <w:p w:rsidR="00275FAB" w:rsidRPr="00157E11" w:rsidRDefault="00275FAB" w:rsidP="00157E11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Залікові переклади</w:t>
            </w:r>
          </w:p>
        </w:tc>
        <w:tc>
          <w:tcPr>
            <w:tcW w:w="1223" w:type="dxa"/>
          </w:tcPr>
          <w:p w:rsidR="00275FAB" w:rsidRPr="00157E11" w:rsidRDefault="00275FAB" w:rsidP="00157E11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40</w:t>
            </w:r>
          </w:p>
        </w:tc>
        <w:tc>
          <w:tcPr>
            <w:tcW w:w="6178" w:type="dxa"/>
          </w:tcPr>
          <w:p w:rsidR="00275FAB" w:rsidRPr="00157E11" w:rsidRDefault="00986453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40 - усі переклади є якісними, адекватними й правильно оформленими</w:t>
            </w:r>
          </w:p>
          <w:p w:rsidR="00986453" w:rsidRPr="00157E11" w:rsidRDefault="00986453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30 - усі переклади є якісними, адекватними й правильно оформленими, але містять окремі недоліки, як-от: стилістичні огріхи, відсутність необхідної перекладацької трансформації.</w:t>
            </w:r>
          </w:p>
          <w:p w:rsidR="00986453" w:rsidRPr="00157E11" w:rsidRDefault="00986453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20 - переклади є адекватними, але містять недоліки оформлення, стилістичні огріхи, граматичні помилки, неправильні еквіваленти, відсутні необхідні перекладацькі трансформації.</w:t>
            </w:r>
          </w:p>
          <w:p w:rsidR="00986453" w:rsidRPr="00157E11" w:rsidRDefault="00986453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10 - переклади не відповідають вимогам.</w:t>
            </w:r>
          </w:p>
          <w:p w:rsidR="00986453" w:rsidRPr="00157E11" w:rsidRDefault="00986453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0 - переклади не виконано.</w:t>
            </w:r>
          </w:p>
        </w:tc>
      </w:tr>
      <w:tr w:rsidR="00275FAB" w:rsidRPr="00157E11" w:rsidTr="00C70164">
        <w:trPr>
          <w:trHeight w:val="562"/>
        </w:trPr>
        <w:tc>
          <w:tcPr>
            <w:tcW w:w="1955" w:type="dxa"/>
            <w:shd w:val="clear" w:color="auto" w:fill="auto"/>
          </w:tcPr>
          <w:p w:rsidR="00275FAB" w:rsidRPr="00157E11" w:rsidRDefault="00275FAB" w:rsidP="00157E11">
            <w:pPr>
              <w:rPr>
                <w:rFonts w:ascii="Times New Roman" w:hAnsi="Times New Roman"/>
                <w:sz w:val="24"/>
                <w:szCs w:val="24"/>
              </w:rPr>
            </w:pPr>
            <w:r w:rsidRPr="000B30F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Оформлення </w:t>
            </w:r>
            <w:r w:rsidRPr="000B30FE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щоденника</w:t>
            </w:r>
            <w:r w:rsidRPr="00157E11">
              <w:rPr>
                <w:rFonts w:ascii="Times New Roman" w:hAnsi="Times New Roman"/>
                <w:sz w:val="24"/>
                <w:szCs w:val="24"/>
              </w:rPr>
              <w:t xml:space="preserve"> практики</w:t>
            </w:r>
          </w:p>
        </w:tc>
        <w:tc>
          <w:tcPr>
            <w:tcW w:w="1223" w:type="dxa"/>
          </w:tcPr>
          <w:p w:rsidR="00275FAB" w:rsidRPr="00157E11" w:rsidRDefault="00275FAB" w:rsidP="00157E1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57E1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6178" w:type="dxa"/>
          </w:tcPr>
          <w:p w:rsidR="00275FAB" w:rsidRPr="00157E11" w:rsidRDefault="00275FAB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10 – оформлення щоденнику відповідно до всіх вимогам.</w:t>
            </w:r>
          </w:p>
          <w:p w:rsidR="00275FAB" w:rsidRPr="00157E11" w:rsidRDefault="00275FAB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9-5 – щоденник оформлено неохайно, записи містять некоректні формулювання</w:t>
            </w:r>
          </w:p>
          <w:p w:rsidR="00275FAB" w:rsidRPr="00157E11" w:rsidRDefault="00275FAB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4-1 – щоденник оформлено з порушенням вимог </w:t>
            </w:r>
          </w:p>
          <w:p w:rsidR="00275FAB" w:rsidRPr="00157E11" w:rsidRDefault="00275FAB" w:rsidP="00157E11">
            <w:pPr>
              <w:rPr>
                <w:rFonts w:ascii="Times New Roman" w:hAnsi="Times New Roman"/>
                <w:sz w:val="24"/>
                <w:szCs w:val="24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0 – щоденник не оформлено</w:t>
            </w:r>
          </w:p>
        </w:tc>
      </w:tr>
      <w:tr w:rsidR="00275FAB" w:rsidRPr="00157E11" w:rsidTr="00C70164">
        <w:trPr>
          <w:trHeight w:val="562"/>
        </w:trPr>
        <w:tc>
          <w:tcPr>
            <w:tcW w:w="1955" w:type="dxa"/>
            <w:shd w:val="clear" w:color="auto" w:fill="auto"/>
          </w:tcPr>
          <w:p w:rsidR="00275FAB" w:rsidRPr="00157E11" w:rsidRDefault="00275FAB" w:rsidP="00157E11">
            <w:pPr>
              <w:rPr>
                <w:rFonts w:ascii="Times New Roman" w:hAnsi="Times New Roman"/>
                <w:sz w:val="24"/>
                <w:szCs w:val="24"/>
              </w:rPr>
            </w:pPr>
            <w:r w:rsidRPr="00157E11">
              <w:rPr>
                <w:rFonts w:ascii="Times New Roman" w:hAnsi="Times New Roman"/>
                <w:sz w:val="24"/>
                <w:szCs w:val="24"/>
              </w:rPr>
              <w:lastRenderedPageBreak/>
              <w:t>Звіт з практики</w:t>
            </w:r>
          </w:p>
        </w:tc>
        <w:tc>
          <w:tcPr>
            <w:tcW w:w="1223" w:type="dxa"/>
          </w:tcPr>
          <w:p w:rsidR="00275FAB" w:rsidRPr="00157E11" w:rsidRDefault="00275FAB" w:rsidP="00157E1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57E11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6178" w:type="dxa"/>
          </w:tcPr>
          <w:p w:rsidR="001734C0" w:rsidRPr="00157E11" w:rsidRDefault="001734C0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20 балів</w:t>
            </w:r>
            <w:r w:rsidRPr="00157E11">
              <w:rPr>
                <w:rFonts w:ascii="Times New Roman" w:hAnsi="Times New Roman"/>
                <w:i/>
                <w:color w:val="000000"/>
                <w:sz w:val="24"/>
                <w:szCs w:val="24"/>
                <w:lang w:val="uk-UA"/>
              </w:rPr>
              <w:t xml:space="preserve"> – </w:t>
            </w: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звіт відповідає всім вимогам щодо його складання й оформлення; є особистим твором студента, який містить його враження, ґрунтовний аналіз і самооцінку результатів виробничої практики, надано необхідні приклади з авторськими коментарями й аналізом.</w:t>
            </w:r>
          </w:p>
          <w:p w:rsidR="001734C0" w:rsidRPr="00157E11" w:rsidRDefault="001734C0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15 балів - звіт відповідає вимогам щодо його складання й оформлення; є особистим твором студента, який містить його враження, аналіз і самооцінку результатів навчальної (перекладацької) практики. Звіт оформлено з недоліками (друкарські помилки, неправильне форматування сторінок тощо).</w:t>
            </w:r>
          </w:p>
          <w:p w:rsidR="001734C0" w:rsidRPr="00157E11" w:rsidRDefault="001734C0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10 балів - звіт відповідає вимогам щодо його складання й оформлення; є особистим твором студента, який містить його враження, аналіз і самооцінку результатів навчальної (перекладацької) практики. Звіт оформлено з недоліками (друкарські помилки, неправильне форматування сторінок тощо). Характеристика позицій звіту занадто стисла й формальна, бракує авторських прикладів і коментарів.</w:t>
            </w:r>
          </w:p>
          <w:p w:rsidR="001734C0" w:rsidRPr="00157E11" w:rsidRDefault="001734C0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5 балів - звіт не відповідає вимогам щодо його складання й оформлення та не містить особистої оцінки власних результатів навчальної (перекладацької) практики.</w:t>
            </w:r>
          </w:p>
          <w:p w:rsidR="00275FAB" w:rsidRPr="00157E11" w:rsidRDefault="001734C0" w:rsidP="000B30FE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0 балів - звіт не підготов</w:t>
            </w:r>
            <w:r w:rsidR="000B30FE">
              <w:rPr>
                <w:rFonts w:ascii="Times New Roman" w:hAnsi="Times New Roman"/>
                <w:sz w:val="24"/>
                <w:szCs w:val="24"/>
                <w:lang w:val="uk-UA"/>
              </w:rPr>
              <w:t>ле</w:t>
            </w: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но.</w:t>
            </w:r>
            <w:r w:rsidRPr="00157E11">
              <w:rPr>
                <w:rFonts w:ascii="Times New Roman" w:hAnsi="Times New Roman"/>
                <w:i/>
                <w:color w:val="000000"/>
                <w:sz w:val="24"/>
                <w:szCs w:val="24"/>
                <w:lang w:val="uk-UA"/>
              </w:rPr>
              <w:tab/>
            </w:r>
          </w:p>
        </w:tc>
      </w:tr>
      <w:tr w:rsidR="001734C0" w:rsidRPr="00157E11" w:rsidTr="00B82EB2">
        <w:trPr>
          <w:trHeight w:val="562"/>
        </w:trPr>
        <w:tc>
          <w:tcPr>
            <w:tcW w:w="9356" w:type="dxa"/>
            <w:gridSpan w:val="3"/>
            <w:shd w:val="clear" w:color="auto" w:fill="auto"/>
          </w:tcPr>
          <w:p w:rsidR="001734C0" w:rsidRPr="00157E11" w:rsidRDefault="001734C0" w:rsidP="00157E11">
            <w:pPr>
              <w:pStyle w:val="a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Виробнича (перекладацька) практика</w:t>
            </w:r>
          </w:p>
        </w:tc>
      </w:tr>
      <w:tr w:rsidR="00275FAB" w:rsidRPr="00157E11" w:rsidTr="00C70164">
        <w:trPr>
          <w:trHeight w:val="562"/>
        </w:trPr>
        <w:tc>
          <w:tcPr>
            <w:tcW w:w="1955" w:type="dxa"/>
            <w:shd w:val="clear" w:color="auto" w:fill="auto"/>
          </w:tcPr>
          <w:p w:rsidR="00275FAB" w:rsidRPr="00157E11" w:rsidRDefault="00C70164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4 залікові переклади</w:t>
            </w:r>
          </w:p>
        </w:tc>
        <w:tc>
          <w:tcPr>
            <w:tcW w:w="1223" w:type="dxa"/>
          </w:tcPr>
          <w:p w:rsidR="00C70164" w:rsidRPr="00157E11" w:rsidRDefault="00C70164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80</w:t>
            </w: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:rsidR="00275FAB" w:rsidRPr="00157E11" w:rsidRDefault="00C70164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(</w:t>
            </w:r>
            <w:r w:rsidRPr="00157E1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20</w:t>
            </w: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балів за кожен переклад)</w:t>
            </w:r>
          </w:p>
        </w:tc>
        <w:tc>
          <w:tcPr>
            <w:tcW w:w="6178" w:type="dxa"/>
          </w:tcPr>
          <w:p w:rsidR="00C70164" w:rsidRPr="00157E11" w:rsidRDefault="00C70164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20 балів – обсяг перекладу відповідає вимогам, переклад є адекватним, у ньому відтворено стилістичні особливості оригіналу, використано необхідні перекладацькі трансформації; переклад не містить орфографічних, пунктуаційних, граматичних помилок.</w:t>
            </w:r>
          </w:p>
          <w:p w:rsidR="00C70164" w:rsidRPr="00157E11" w:rsidRDefault="00C70164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19-15 балів – обсяг перекладу відповідає вимогам, переклад є адекватним, у ньому відтворено стилістичні особливості оригіналу, використано необхідні перекладацькі трансформації; переклад містить окремі помилки (не більше 5 загальною кількістю).</w:t>
            </w:r>
          </w:p>
          <w:p w:rsidR="00C70164" w:rsidRPr="00157E11" w:rsidRDefault="00C70164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14-10 балів – обсяг перекладу відповідає вимогам, переклад є адекватним, але містить такі недоліки: не достатньо відтворено стилістичні особливості оригіналу, порушено вимоги до еквівалентності перекладу (не більше 10 випадків), не використано необхідні </w:t>
            </w: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перекладацькі трансформації; переклад містить помилки (не більше 10 загальною кількістю).</w:t>
            </w:r>
          </w:p>
          <w:p w:rsidR="00C70164" w:rsidRPr="00157E11" w:rsidRDefault="00C70164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9-5 балів –. обсяг перекладу не відповідає вимогам, переклад є адекватним, у перекладі є такі недоліки: не відтворено стилістичні особливості оригіналу, порушено вимоги до еквівалентності перекладу (більше 10 випадків), не використано необхідні перекладацькі трансформації; переклад містить помилки (більше 10).</w:t>
            </w:r>
          </w:p>
          <w:p w:rsidR="00C70164" w:rsidRPr="00157E11" w:rsidRDefault="00C70164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4-1 балів – у перекладі не відповідає вимогам адекватності й еквівалентності.</w:t>
            </w:r>
          </w:p>
          <w:p w:rsidR="00C70164" w:rsidRPr="00157E11" w:rsidRDefault="00C70164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0 балів – переклад не виконано.</w:t>
            </w:r>
          </w:p>
          <w:p w:rsidR="00275FAB" w:rsidRPr="00157E11" w:rsidRDefault="00275FAB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275FAB" w:rsidRPr="00157E11" w:rsidTr="00C70164">
        <w:trPr>
          <w:trHeight w:val="562"/>
        </w:trPr>
        <w:tc>
          <w:tcPr>
            <w:tcW w:w="1955" w:type="dxa"/>
            <w:shd w:val="clear" w:color="auto" w:fill="auto"/>
          </w:tcPr>
          <w:p w:rsidR="00275FAB" w:rsidRPr="00157E11" w:rsidRDefault="00C70164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Звіт про проходження практики</w:t>
            </w:r>
          </w:p>
        </w:tc>
        <w:tc>
          <w:tcPr>
            <w:tcW w:w="1223" w:type="dxa"/>
          </w:tcPr>
          <w:p w:rsidR="00275FAB" w:rsidRPr="00157E11" w:rsidRDefault="00C70164" w:rsidP="00157E11">
            <w:pPr>
              <w:pStyle w:val="aa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10</w:t>
            </w:r>
          </w:p>
        </w:tc>
        <w:tc>
          <w:tcPr>
            <w:tcW w:w="6178" w:type="dxa"/>
          </w:tcPr>
          <w:p w:rsidR="00C70164" w:rsidRPr="00157E11" w:rsidRDefault="00C70164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10 балів</w:t>
            </w:r>
            <w:r w:rsidRPr="00157E11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– </w:t>
            </w: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звіт відповідає всім вимогам щодо його складання й оформлення; є особистим твором студента, який містить його враження, ґрунтовний аналіз і самооцінку результатів виробничої практики, надано необхідні приклади з авторськими коментарями й аналізом.</w:t>
            </w:r>
          </w:p>
          <w:p w:rsidR="00C70164" w:rsidRPr="00157E11" w:rsidRDefault="00C70164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5 балів</w:t>
            </w:r>
            <w:r w:rsidRPr="00157E11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–  </w:t>
            </w: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звіт відповідає вимогам щодо його складання й оформлення; є особистим твором студента, який містить його враження, аналіз і самооцінку результатів навчальної (перекладацької) практики. Звіт оформлено з недоліками (друкарські помилки, неправильне форматування сторінок тощо). Характеристика позицій звіту занадто стисла й формальна, бракує авторських прикладів і коментарів.</w:t>
            </w:r>
          </w:p>
          <w:p w:rsidR="00275FAB" w:rsidRPr="00157E11" w:rsidRDefault="00C70164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0 балів – звіт не підготовлено.</w:t>
            </w:r>
          </w:p>
        </w:tc>
      </w:tr>
      <w:tr w:rsidR="00C70164" w:rsidRPr="00157E11" w:rsidTr="00C70164">
        <w:trPr>
          <w:trHeight w:val="562"/>
        </w:trPr>
        <w:tc>
          <w:tcPr>
            <w:tcW w:w="1955" w:type="dxa"/>
            <w:shd w:val="clear" w:color="auto" w:fill="auto"/>
          </w:tcPr>
          <w:p w:rsidR="00C70164" w:rsidRPr="00157E11" w:rsidRDefault="00C70164" w:rsidP="00157E11">
            <w:pPr>
              <w:rPr>
                <w:rFonts w:ascii="Times New Roman" w:hAnsi="Times New Roman"/>
                <w:sz w:val="24"/>
                <w:szCs w:val="24"/>
              </w:rPr>
            </w:pPr>
            <w:r w:rsidRPr="000B30FE">
              <w:rPr>
                <w:rFonts w:ascii="Times New Roman" w:hAnsi="Times New Roman"/>
                <w:sz w:val="24"/>
                <w:szCs w:val="24"/>
                <w:lang w:val="uk-UA"/>
              </w:rPr>
              <w:t>Оформлення щоденника</w:t>
            </w:r>
            <w:r w:rsidRPr="00157E11">
              <w:rPr>
                <w:rFonts w:ascii="Times New Roman" w:hAnsi="Times New Roman"/>
                <w:sz w:val="24"/>
                <w:szCs w:val="24"/>
              </w:rPr>
              <w:t xml:space="preserve"> практики</w:t>
            </w:r>
          </w:p>
        </w:tc>
        <w:tc>
          <w:tcPr>
            <w:tcW w:w="1223" w:type="dxa"/>
          </w:tcPr>
          <w:p w:rsidR="00C70164" w:rsidRPr="00157E11" w:rsidRDefault="00C70164" w:rsidP="00157E1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57E11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6178" w:type="dxa"/>
          </w:tcPr>
          <w:p w:rsidR="00C70164" w:rsidRPr="00157E11" w:rsidRDefault="00C70164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10 – оформлення щоденнику відповідно до всіх вимогам.</w:t>
            </w:r>
          </w:p>
          <w:p w:rsidR="00C70164" w:rsidRPr="00157E11" w:rsidRDefault="00C70164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9-5 – щоденник оформлено неохайно, записи містять некоректні формулювання</w:t>
            </w:r>
          </w:p>
          <w:p w:rsidR="00C70164" w:rsidRPr="00157E11" w:rsidRDefault="00C70164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4-1 – щоденник оформлено з порушенням вимог </w:t>
            </w:r>
          </w:p>
          <w:p w:rsidR="00C70164" w:rsidRPr="00157E11" w:rsidRDefault="00C70164" w:rsidP="00157E11">
            <w:pPr>
              <w:rPr>
                <w:rFonts w:ascii="Times New Roman" w:hAnsi="Times New Roman"/>
                <w:sz w:val="24"/>
                <w:szCs w:val="24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0 – щоденник не оформлено</w:t>
            </w:r>
          </w:p>
        </w:tc>
      </w:tr>
      <w:tr w:rsidR="00C70164" w:rsidRPr="00157E11" w:rsidTr="00ED7473">
        <w:trPr>
          <w:trHeight w:val="562"/>
        </w:trPr>
        <w:tc>
          <w:tcPr>
            <w:tcW w:w="9356" w:type="dxa"/>
            <w:gridSpan w:val="3"/>
            <w:shd w:val="clear" w:color="auto" w:fill="auto"/>
          </w:tcPr>
          <w:p w:rsidR="00C70164" w:rsidRPr="00157E11" w:rsidRDefault="00C70164" w:rsidP="00157E11">
            <w:pPr>
              <w:pStyle w:val="a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Переддипломна практика</w:t>
            </w:r>
          </w:p>
        </w:tc>
      </w:tr>
      <w:tr w:rsidR="00C70164" w:rsidRPr="00157E11" w:rsidTr="00C70164">
        <w:trPr>
          <w:trHeight w:val="562"/>
        </w:trPr>
        <w:tc>
          <w:tcPr>
            <w:tcW w:w="1955" w:type="dxa"/>
            <w:shd w:val="clear" w:color="auto" w:fill="auto"/>
          </w:tcPr>
          <w:p w:rsidR="00C70164" w:rsidRPr="00157E11" w:rsidRDefault="00215A33" w:rsidP="00157E11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Оформлення кваліфікаційної роботи</w:t>
            </w:r>
          </w:p>
        </w:tc>
        <w:tc>
          <w:tcPr>
            <w:tcW w:w="1223" w:type="dxa"/>
          </w:tcPr>
          <w:p w:rsidR="00C70164" w:rsidRPr="00157E11" w:rsidRDefault="00215A33" w:rsidP="00157E11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40</w:t>
            </w:r>
          </w:p>
        </w:tc>
        <w:tc>
          <w:tcPr>
            <w:tcW w:w="6178" w:type="dxa"/>
          </w:tcPr>
          <w:p w:rsidR="007559E3" w:rsidRPr="007559E3" w:rsidRDefault="007559E3" w:rsidP="007559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559E3">
              <w:rPr>
                <w:rFonts w:ascii="Times New Roman" w:hAnsi="Times New Roman"/>
                <w:sz w:val="24"/>
                <w:szCs w:val="24"/>
                <w:lang w:val="uk-UA"/>
              </w:rPr>
              <w:t>40 балів – правильно оформлена робота, обсяг і структура відповідають вимогам, не містить друкарських помилок.</w:t>
            </w:r>
          </w:p>
          <w:p w:rsidR="007559E3" w:rsidRPr="007559E3" w:rsidRDefault="007559E3" w:rsidP="007559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559E3">
              <w:rPr>
                <w:rFonts w:ascii="Times New Roman" w:hAnsi="Times New Roman"/>
                <w:sz w:val="24"/>
                <w:szCs w:val="24"/>
                <w:lang w:val="uk-UA"/>
              </w:rPr>
              <w:t>35 балів – правильно оформлена робота, обсяг і структура відповідають вимогам, не містить друкарських помилок, робота містить окремі недоліки в оформленні.</w:t>
            </w:r>
          </w:p>
          <w:p w:rsidR="007559E3" w:rsidRPr="007559E3" w:rsidRDefault="007559E3" w:rsidP="007559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559E3">
              <w:rPr>
                <w:rFonts w:ascii="Times New Roman" w:hAnsi="Times New Roman"/>
                <w:sz w:val="24"/>
                <w:szCs w:val="24"/>
                <w:lang w:val="uk-UA"/>
              </w:rPr>
              <w:t>25 балів – неохайність та недотримання вимог щодо оформлення роботи;</w:t>
            </w:r>
          </w:p>
          <w:p w:rsidR="007559E3" w:rsidRPr="007559E3" w:rsidRDefault="007559E3" w:rsidP="007559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559E3">
              <w:rPr>
                <w:rFonts w:ascii="Times New Roman" w:hAnsi="Times New Roman"/>
                <w:sz w:val="24"/>
                <w:szCs w:val="24"/>
                <w:lang w:val="uk-UA"/>
              </w:rPr>
              <w:t>15 балів – численні випадки недотримання вимог щодо оформлення роботи, обсяг та/або структура роботи не відповідають вимогам.</w:t>
            </w:r>
          </w:p>
          <w:p w:rsidR="00C70164" w:rsidRPr="00157E11" w:rsidRDefault="007559E3" w:rsidP="007559E3">
            <w:pPr>
              <w:pStyle w:val="aa"/>
              <w:jc w:val="both"/>
              <w:rPr>
                <w:lang w:val="uk-UA"/>
              </w:rPr>
            </w:pPr>
            <w:r w:rsidRPr="007559E3">
              <w:rPr>
                <w:rFonts w:ascii="Times New Roman" w:hAnsi="Times New Roman"/>
                <w:sz w:val="24"/>
                <w:szCs w:val="24"/>
                <w:lang w:val="uk-UA"/>
              </w:rPr>
              <w:t>10 балів – не</w:t>
            </w:r>
            <w:bookmarkStart w:id="1" w:name="_GoBack"/>
            <w:bookmarkEnd w:id="1"/>
            <w:r w:rsidRPr="007559E3">
              <w:rPr>
                <w:rFonts w:ascii="Times New Roman" w:hAnsi="Times New Roman"/>
                <w:sz w:val="24"/>
                <w:szCs w:val="24"/>
                <w:lang w:val="uk-UA"/>
              </w:rPr>
              <w:t>своєчасність надання на перевірку, оформлення не відповідає вимогам.</w:t>
            </w:r>
          </w:p>
        </w:tc>
      </w:tr>
      <w:tr w:rsidR="00C70164" w:rsidRPr="004F03CD" w:rsidTr="00C70164">
        <w:trPr>
          <w:trHeight w:val="562"/>
        </w:trPr>
        <w:tc>
          <w:tcPr>
            <w:tcW w:w="1955" w:type="dxa"/>
            <w:shd w:val="clear" w:color="auto" w:fill="auto"/>
          </w:tcPr>
          <w:p w:rsidR="00C70164" w:rsidRPr="00157E11" w:rsidRDefault="00215A33" w:rsidP="00157E11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Попередній захист кваліфікаційної роботи</w:t>
            </w:r>
          </w:p>
        </w:tc>
        <w:tc>
          <w:tcPr>
            <w:tcW w:w="1223" w:type="dxa"/>
          </w:tcPr>
          <w:p w:rsidR="00C70164" w:rsidRPr="00157E11" w:rsidRDefault="00215A33" w:rsidP="00157E11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50</w:t>
            </w:r>
          </w:p>
        </w:tc>
        <w:tc>
          <w:tcPr>
            <w:tcW w:w="6178" w:type="dxa"/>
          </w:tcPr>
          <w:p w:rsidR="00677953" w:rsidRPr="00157E11" w:rsidRDefault="00677953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50 балів – захист результатів дослідження переконливий, висновки є обґрунтованими, наведено достатню кількість прикладів, дано вичерпні відповіді на запитання комісії з попереднього захисту</w:t>
            </w:r>
          </w:p>
          <w:p w:rsidR="00677953" w:rsidRPr="00157E11" w:rsidRDefault="00677953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49-30 балів – захист результатів дослідження переконливий, висновки є обґрунтованими, наведено достатню кількість прикладів, дано повні відповіді не на всі запитання комісії з попереднього захисту</w:t>
            </w:r>
          </w:p>
          <w:p w:rsidR="00677953" w:rsidRPr="00157E11" w:rsidRDefault="00677953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29-20 балів – захист результатів дослідження непереконливий, висновкам бракує обґрунтованості, наведено недостатню кількість прикладів, дано відповіді не на всі запитання комісії з попереднього захисту</w:t>
            </w:r>
          </w:p>
          <w:p w:rsidR="00677953" w:rsidRPr="00157E11" w:rsidRDefault="00677953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19-1 - захист результатів дослідження непереконливий, автор кваліфікаційної роботи не орієнтується в матеріалах дослідження, відчуває суттєві труднощі під час відповідей на запитання комісії з попереднього захисту</w:t>
            </w:r>
          </w:p>
          <w:p w:rsidR="00677953" w:rsidRPr="00157E11" w:rsidRDefault="00677953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0 балів – автор кваліфікаційної роботи не взяв участі в попередньому захисті кваліфікаційної роботи</w:t>
            </w:r>
          </w:p>
          <w:p w:rsidR="00C70164" w:rsidRPr="00157E11" w:rsidRDefault="00C70164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70164" w:rsidRPr="00157E11" w:rsidTr="00C70164">
        <w:trPr>
          <w:trHeight w:val="562"/>
        </w:trPr>
        <w:tc>
          <w:tcPr>
            <w:tcW w:w="1955" w:type="dxa"/>
            <w:shd w:val="clear" w:color="auto" w:fill="auto"/>
          </w:tcPr>
          <w:p w:rsidR="00C70164" w:rsidRPr="00157E11" w:rsidRDefault="00215A33" w:rsidP="00157E11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Індивідуальне завдання</w:t>
            </w:r>
          </w:p>
        </w:tc>
        <w:tc>
          <w:tcPr>
            <w:tcW w:w="1223" w:type="dxa"/>
          </w:tcPr>
          <w:p w:rsidR="00C70164" w:rsidRPr="00157E11" w:rsidRDefault="00215A33" w:rsidP="00157E11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10</w:t>
            </w:r>
          </w:p>
        </w:tc>
        <w:tc>
          <w:tcPr>
            <w:tcW w:w="6178" w:type="dxa"/>
          </w:tcPr>
          <w:p w:rsidR="00677953" w:rsidRPr="00157E11" w:rsidRDefault="00677953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10 балів – завдання повністю виконано згідно з рекомендаціями керівника кваліфікаційної роботи</w:t>
            </w:r>
          </w:p>
          <w:p w:rsidR="00677953" w:rsidRPr="00157E11" w:rsidRDefault="00677953" w:rsidP="00157E11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5 балів – завдання виконано частково</w:t>
            </w:r>
          </w:p>
          <w:p w:rsidR="00C70164" w:rsidRPr="00157E11" w:rsidRDefault="00677953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0 балів – завдання не виконано</w:t>
            </w:r>
          </w:p>
        </w:tc>
      </w:tr>
    </w:tbl>
    <w:p w:rsidR="000A29ED" w:rsidRPr="00157E11" w:rsidRDefault="000A29ED" w:rsidP="00157E11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D6A44" w:rsidRPr="00157E11" w:rsidRDefault="004D6A44" w:rsidP="00157E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0"/>
        <w:ind w:right="33"/>
        <w:jc w:val="center"/>
        <w:rPr>
          <w:rFonts w:ascii="Times New Roman" w:hAnsi="Times New Roman"/>
          <w:color w:val="000000"/>
          <w:sz w:val="24"/>
          <w:szCs w:val="24"/>
          <w:lang w:val="uk-UA"/>
        </w:rPr>
      </w:pPr>
    </w:p>
    <w:p w:rsidR="004D6A44" w:rsidRPr="00157E11" w:rsidRDefault="004D6A44" w:rsidP="00157E11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  <w:lang w:val="uk-UA"/>
        </w:rPr>
      </w:pPr>
      <w:r w:rsidRPr="00157E11">
        <w:rPr>
          <w:rFonts w:ascii="Times New Roman" w:hAnsi="Times New Roman"/>
          <w:b/>
          <w:color w:val="000000"/>
          <w:sz w:val="24"/>
          <w:szCs w:val="24"/>
          <w:lang w:val="uk-UA"/>
        </w:rPr>
        <w:t>Підсумкова оцінка</w:t>
      </w:r>
    </w:p>
    <w:tbl>
      <w:tblPr>
        <w:tblW w:w="9356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724"/>
        <w:gridCol w:w="2521"/>
        <w:gridCol w:w="4111"/>
      </w:tblGrid>
      <w:tr w:rsidR="004D6A44" w:rsidRPr="00157E11" w:rsidTr="00B82EB2">
        <w:trPr>
          <w:trHeight w:val="862"/>
        </w:trPr>
        <w:tc>
          <w:tcPr>
            <w:tcW w:w="2724" w:type="dxa"/>
          </w:tcPr>
          <w:p w:rsidR="004D6A44" w:rsidRPr="00157E11" w:rsidRDefault="004D6A44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Сума балів за всі види роботи під час практики</w:t>
            </w:r>
          </w:p>
        </w:tc>
        <w:tc>
          <w:tcPr>
            <w:tcW w:w="2521" w:type="dxa"/>
          </w:tcPr>
          <w:p w:rsidR="004D6A44" w:rsidRPr="00157E11" w:rsidRDefault="004D6A44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Оцінка ECTS</w:t>
            </w:r>
          </w:p>
        </w:tc>
        <w:tc>
          <w:tcPr>
            <w:tcW w:w="4111" w:type="dxa"/>
            <w:tcBorders>
              <w:right w:val="single" w:sz="4" w:space="0" w:color="000000"/>
            </w:tcBorders>
          </w:tcPr>
          <w:p w:rsidR="004D6A44" w:rsidRPr="00157E11" w:rsidRDefault="004D6A44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Оцінка за національною шкалою</w:t>
            </w:r>
          </w:p>
          <w:p w:rsidR="004D6A44" w:rsidRPr="00157E11" w:rsidRDefault="004D6A44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4D6A44" w:rsidRPr="00157E11" w:rsidTr="00B82EB2">
        <w:trPr>
          <w:trHeight w:val="412"/>
        </w:trPr>
        <w:tc>
          <w:tcPr>
            <w:tcW w:w="2724" w:type="dxa"/>
          </w:tcPr>
          <w:p w:rsidR="004D6A44" w:rsidRPr="00157E11" w:rsidRDefault="004D6A44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90 – 100</w:t>
            </w:r>
          </w:p>
        </w:tc>
        <w:tc>
          <w:tcPr>
            <w:tcW w:w="2521" w:type="dxa"/>
          </w:tcPr>
          <w:p w:rsidR="004D6A44" w:rsidRPr="00157E11" w:rsidRDefault="004D6A44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А</w:t>
            </w:r>
          </w:p>
        </w:tc>
        <w:tc>
          <w:tcPr>
            <w:tcW w:w="4111" w:type="dxa"/>
          </w:tcPr>
          <w:p w:rsidR="004D6A44" w:rsidRPr="00157E11" w:rsidRDefault="004D6A44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відмінно</w:t>
            </w:r>
          </w:p>
        </w:tc>
      </w:tr>
      <w:tr w:rsidR="004D6A44" w:rsidRPr="00157E11" w:rsidTr="00B82EB2">
        <w:trPr>
          <w:trHeight w:val="415"/>
        </w:trPr>
        <w:tc>
          <w:tcPr>
            <w:tcW w:w="2724" w:type="dxa"/>
          </w:tcPr>
          <w:p w:rsidR="004D6A44" w:rsidRPr="00157E11" w:rsidRDefault="004D6A44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82-89</w:t>
            </w:r>
          </w:p>
        </w:tc>
        <w:tc>
          <w:tcPr>
            <w:tcW w:w="2521" w:type="dxa"/>
          </w:tcPr>
          <w:p w:rsidR="004D6A44" w:rsidRPr="00157E11" w:rsidRDefault="004D6A44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</w:p>
        </w:tc>
        <w:tc>
          <w:tcPr>
            <w:tcW w:w="4111" w:type="dxa"/>
            <w:vMerge w:val="restart"/>
          </w:tcPr>
          <w:p w:rsidR="004D6A44" w:rsidRPr="00157E11" w:rsidRDefault="004D6A44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добре</w:t>
            </w:r>
          </w:p>
        </w:tc>
      </w:tr>
      <w:tr w:rsidR="004D6A44" w:rsidRPr="00157E11" w:rsidTr="00B82EB2">
        <w:trPr>
          <w:trHeight w:val="412"/>
        </w:trPr>
        <w:tc>
          <w:tcPr>
            <w:tcW w:w="2724" w:type="dxa"/>
          </w:tcPr>
          <w:p w:rsidR="004D6A44" w:rsidRPr="00157E11" w:rsidRDefault="004D6A44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74-81</w:t>
            </w:r>
          </w:p>
        </w:tc>
        <w:tc>
          <w:tcPr>
            <w:tcW w:w="2521" w:type="dxa"/>
          </w:tcPr>
          <w:p w:rsidR="004D6A44" w:rsidRPr="00157E11" w:rsidRDefault="004D6A44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С</w:t>
            </w:r>
          </w:p>
        </w:tc>
        <w:tc>
          <w:tcPr>
            <w:tcW w:w="4111" w:type="dxa"/>
            <w:vMerge/>
          </w:tcPr>
          <w:p w:rsidR="004D6A44" w:rsidRPr="00157E11" w:rsidRDefault="004D6A44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4D6A44" w:rsidRPr="00157E11" w:rsidTr="00B82EB2">
        <w:trPr>
          <w:trHeight w:val="414"/>
        </w:trPr>
        <w:tc>
          <w:tcPr>
            <w:tcW w:w="2724" w:type="dxa"/>
          </w:tcPr>
          <w:p w:rsidR="004D6A44" w:rsidRPr="00157E11" w:rsidRDefault="004D6A44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64-73</w:t>
            </w:r>
          </w:p>
        </w:tc>
        <w:tc>
          <w:tcPr>
            <w:tcW w:w="2521" w:type="dxa"/>
          </w:tcPr>
          <w:p w:rsidR="004D6A44" w:rsidRPr="00157E11" w:rsidRDefault="004D6A44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D</w:t>
            </w:r>
          </w:p>
        </w:tc>
        <w:tc>
          <w:tcPr>
            <w:tcW w:w="4111" w:type="dxa"/>
            <w:vMerge w:val="restart"/>
          </w:tcPr>
          <w:p w:rsidR="004D6A44" w:rsidRPr="00157E11" w:rsidRDefault="004D6A44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задовільно</w:t>
            </w:r>
          </w:p>
        </w:tc>
      </w:tr>
      <w:tr w:rsidR="004D6A44" w:rsidRPr="00157E11" w:rsidTr="00B82EB2">
        <w:trPr>
          <w:trHeight w:val="414"/>
        </w:trPr>
        <w:tc>
          <w:tcPr>
            <w:tcW w:w="2724" w:type="dxa"/>
          </w:tcPr>
          <w:p w:rsidR="004D6A44" w:rsidRPr="00157E11" w:rsidRDefault="004D6A44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60-63</w:t>
            </w:r>
          </w:p>
        </w:tc>
        <w:tc>
          <w:tcPr>
            <w:tcW w:w="2521" w:type="dxa"/>
          </w:tcPr>
          <w:p w:rsidR="004D6A44" w:rsidRPr="00157E11" w:rsidRDefault="004D6A44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Е</w:t>
            </w:r>
          </w:p>
        </w:tc>
        <w:tc>
          <w:tcPr>
            <w:tcW w:w="4111" w:type="dxa"/>
            <w:vMerge/>
          </w:tcPr>
          <w:p w:rsidR="004D6A44" w:rsidRPr="00157E11" w:rsidRDefault="004D6A44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4D6A44" w:rsidRPr="00157E11" w:rsidTr="00B82EB2">
        <w:trPr>
          <w:trHeight w:val="698"/>
        </w:trPr>
        <w:tc>
          <w:tcPr>
            <w:tcW w:w="2724" w:type="dxa"/>
          </w:tcPr>
          <w:p w:rsidR="004D6A44" w:rsidRPr="00157E11" w:rsidRDefault="004D6A44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D6A44" w:rsidRPr="00157E11" w:rsidRDefault="004D6A44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35-59</w:t>
            </w:r>
          </w:p>
        </w:tc>
        <w:tc>
          <w:tcPr>
            <w:tcW w:w="2521" w:type="dxa"/>
          </w:tcPr>
          <w:p w:rsidR="004D6A44" w:rsidRPr="00157E11" w:rsidRDefault="004D6A44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D6A44" w:rsidRPr="00157E11" w:rsidRDefault="004D6A44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FX</w:t>
            </w:r>
          </w:p>
        </w:tc>
        <w:tc>
          <w:tcPr>
            <w:tcW w:w="4111" w:type="dxa"/>
          </w:tcPr>
          <w:p w:rsidR="004D6A44" w:rsidRPr="00157E11" w:rsidRDefault="004D6A44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незадовільно з можливістю повторного складання</w:t>
            </w:r>
          </w:p>
        </w:tc>
      </w:tr>
      <w:tr w:rsidR="004D6A44" w:rsidRPr="00157E11" w:rsidTr="00B82EB2">
        <w:trPr>
          <w:trHeight w:val="836"/>
        </w:trPr>
        <w:tc>
          <w:tcPr>
            <w:tcW w:w="2724" w:type="dxa"/>
          </w:tcPr>
          <w:p w:rsidR="004D6A44" w:rsidRPr="00157E11" w:rsidRDefault="004D6A44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D6A44" w:rsidRPr="00157E11" w:rsidRDefault="004D6A44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0-34</w:t>
            </w:r>
          </w:p>
        </w:tc>
        <w:tc>
          <w:tcPr>
            <w:tcW w:w="2521" w:type="dxa"/>
          </w:tcPr>
          <w:p w:rsidR="004D6A44" w:rsidRPr="00157E11" w:rsidRDefault="004D6A44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D6A44" w:rsidRPr="00157E11" w:rsidRDefault="004D6A44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F</w:t>
            </w:r>
          </w:p>
        </w:tc>
        <w:tc>
          <w:tcPr>
            <w:tcW w:w="4111" w:type="dxa"/>
          </w:tcPr>
          <w:p w:rsidR="004D6A44" w:rsidRPr="00157E11" w:rsidRDefault="004D6A44" w:rsidP="00157E11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7E11">
              <w:rPr>
                <w:rFonts w:ascii="Times New Roman" w:hAnsi="Times New Roman"/>
                <w:sz w:val="24"/>
                <w:szCs w:val="24"/>
                <w:lang w:val="uk-UA"/>
              </w:rPr>
              <w:t>незадовільно з обов’язковим повторним проходженням практики</w:t>
            </w:r>
          </w:p>
        </w:tc>
      </w:tr>
    </w:tbl>
    <w:p w:rsidR="004D6A44" w:rsidRPr="00157E11" w:rsidRDefault="004D6A44" w:rsidP="00157E11">
      <w:pPr>
        <w:ind w:firstLine="709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</w:p>
    <w:sectPr w:rsidR="004D6A44" w:rsidRPr="00157E11" w:rsidSect="00B82E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3"/>
    <w:multiLevelType w:val="multilevel"/>
    <w:tmpl w:val="00000003"/>
    <w:name w:val="WWNum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0000006"/>
    <w:multiLevelType w:val="multilevel"/>
    <w:tmpl w:val="00000006"/>
    <w:name w:val="WW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7"/>
    <w:multiLevelType w:val="multilevel"/>
    <w:tmpl w:val="00000007"/>
    <w:name w:val="WWNum12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  <w:lvl w:ilvl="1">
      <w:start w:val="1"/>
      <w:numFmt w:val="bullet"/>
      <w:lvlText w:val="-"/>
      <w:lvlJc w:val="left"/>
      <w:pPr>
        <w:tabs>
          <w:tab w:val="num" w:pos="3199"/>
        </w:tabs>
        <w:ind w:left="3199" w:hanging="1410"/>
      </w:pPr>
      <w:rPr>
        <w:rFonts w:ascii="Times New Roman" w:hAnsi="Times New Roman" w:cs="Times New Roman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/>
      </w:rPr>
    </w:lvl>
  </w:abstractNum>
  <w:abstractNum w:abstractNumId="4">
    <w:nsid w:val="00000008"/>
    <w:multiLevelType w:val="multilevel"/>
    <w:tmpl w:val="00000008"/>
    <w:name w:val="WWNum13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/>
      </w:rPr>
    </w:lvl>
  </w:abstractNum>
  <w:abstractNum w:abstractNumId="5">
    <w:nsid w:val="0000000A"/>
    <w:multiLevelType w:val="multilevel"/>
    <w:tmpl w:val="0000000A"/>
    <w:name w:val="WWNum15"/>
    <w:lvl w:ilvl="0">
      <w:start w:val="1"/>
      <w:numFmt w:val="bullet"/>
      <w:lvlText w:val=""/>
      <w:lvlJc w:val="left"/>
      <w:pPr>
        <w:tabs>
          <w:tab w:val="num" w:pos="0"/>
        </w:tabs>
        <w:ind w:left="14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/>
      </w:rPr>
    </w:lvl>
  </w:abstractNum>
  <w:abstractNum w:abstractNumId="6">
    <w:nsid w:val="00AE3478"/>
    <w:multiLevelType w:val="hybridMultilevel"/>
    <w:tmpl w:val="4204DF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1CC2114"/>
    <w:multiLevelType w:val="hybridMultilevel"/>
    <w:tmpl w:val="82DE2254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03DD6EC4"/>
    <w:multiLevelType w:val="multilevel"/>
    <w:tmpl w:val="32D20B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9B4601C"/>
    <w:multiLevelType w:val="hybridMultilevel"/>
    <w:tmpl w:val="D3805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231FA8"/>
    <w:multiLevelType w:val="hybridMultilevel"/>
    <w:tmpl w:val="566A86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56E527F"/>
    <w:multiLevelType w:val="hybridMultilevel"/>
    <w:tmpl w:val="364A4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8C46CA"/>
    <w:multiLevelType w:val="hybridMultilevel"/>
    <w:tmpl w:val="B24C7C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131EB1"/>
    <w:multiLevelType w:val="hybridMultilevel"/>
    <w:tmpl w:val="54D83F02"/>
    <w:lvl w:ilvl="0" w:tplc="CECAA986">
      <w:start w:val="1"/>
      <w:numFmt w:val="decimal"/>
      <w:lvlText w:val="%1."/>
      <w:lvlJc w:val="left"/>
      <w:pPr>
        <w:ind w:left="108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ECB6C2D"/>
    <w:multiLevelType w:val="hybridMultilevel"/>
    <w:tmpl w:val="A9721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741E6A"/>
    <w:multiLevelType w:val="multilevel"/>
    <w:tmpl w:val="BD9CB3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6">
    <w:nsid w:val="33E77399"/>
    <w:multiLevelType w:val="hybridMultilevel"/>
    <w:tmpl w:val="17A6AE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BA3E91"/>
    <w:multiLevelType w:val="hybridMultilevel"/>
    <w:tmpl w:val="270EBF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79165FE"/>
    <w:multiLevelType w:val="hybridMultilevel"/>
    <w:tmpl w:val="2FC4C4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334B68"/>
    <w:multiLevelType w:val="hybridMultilevel"/>
    <w:tmpl w:val="229042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3F0B9A"/>
    <w:multiLevelType w:val="hybridMultilevel"/>
    <w:tmpl w:val="678A8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156C4F"/>
    <w:multiLevelType w:val="hybridMultilevel"/>
    <w:tmpl w:val="CBAC38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2B7383A"/>
    <w:multiLevelType w:val="hybridMultilevel"/>
    <w:tmpl w:val="7FFEB0C4"/>
    <w:lvl w:ilvl="0" w:tplc="DDA22D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CEA76B4"/>
    <w:multiLevelType w:val="hybridMultilevel"/>
    <w:tmpl w:val="5B94D91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517D72E6"/>
    <w:multiLevelType w:val="multilevel"/>
    <w:tmpl w:val="5C0A5D6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5">
    <w:nsid w:val="519A47EF"/>
    <w:multiLevelType w:val="hybridMultilevel"/>
    <w:tmpl w:val="D2F46E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3C66FC"/>
    <w:multiLevelType w:val="hybridMultilevel"/>
    <w:tmpl w:val="5120B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415B15"/>
    <w:multiLevelType w:val="hybridMultilevel"/>
    <w:tmpl w:val="FF8668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6A786A"/>
    <w:multiLevelType w:val="hybridMultilevel"/>
    <w:tmpl w:val="82EAC2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917204F"/>
    <w:multiLevelType w:val="hybridMultilevel"/>
    <w:tmpl w:val="4D1C7A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D75668"/>
    <w:multiLevelType w:val="hybridMultilevel"/>
    <w:tmpl w:val="1DE8A31A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61926EE5"/>
    <w:multiLevelType w:val="hybridMultilevel"/>
    <w:tmpl w:val="0E66B6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229056C"/>
    <w:multiLevelType w:val="hybridMultilevel"/>
    <w:tmpl w:val="5672E5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BC6BDD"/>
    <w:multiLevelType w:val="hybridMultilevel"/>
    <w:tmpl w:val="B58077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1A5331"/>
    <w:multiLevelType w:val="multilevel"/>
    <w:tmpl w:val="7C7647B4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5">
    <w:nsid w:val="6AA218AE"/>
    <w:multiLevelType w:val="hybridMultilevel"/>
    <w:tmpl w:val="058C2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B7C3C3B"/>
    <w:multiLevelType w:val="multilevel"/>
    <w:tmpl w:val="DEB2FCF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>
    <w:nsid w:val="6C6F24D3"/>
    <w:multiLevelType w:val="hybridMultilevel"/>
    <w:tmpl w:val="82F0C5D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1A353CC"/>
    <w:multiLevelType w:val="hybridMultilevel"/>
    <w:tmpl w:val="E4367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7DE49CF"/>
    <w:multiLevelType w:val="hybridMultilevel"/>
    <w:tmpl w:val="8CDC7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3E7ED6"/>
    <w:multiLevelType w:val="hybridMultilevel"/>
    <w:tmpl w:val="71E62412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1">
    <w:nsid w:val="7A462D54"/>
    <w:multiLevelType w:val="hybridMultilevel"/>
    <w:tmpl w:val="410249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15"/>
  </w:num>
  <w:num w:numId="3">
    <w:abstractNumId w:val="30"/>
  </w:num>
  <w:num w:numId="4">
    <w:abstractNumId w:val="18"/>
  </w:num>
  <w:num w:numId="5">
    <w:abstractNumId w:val="24"/>
  </w:num>
  <w:num w:numId="6">
    <w:abstractNumId w:val="8"/>
  </w:num>
  <w:num w:numId="7">
    <w:abstractNumId w:val="12"/>
  </w:num>
  <w:num w:numId="8">
    <w:abstractNumId w:val="20"/>
  </w:num>
  <w:num w:numId="9">
    <w:abstractNumId w:val="35"/>
  </w:num>
  <w:num w:numId="10">
    <w:abstractNumId w:val="33"/>
  </w:num>
  <w:num w:numId="11">
    <w:abstractNumId w:val="26"/>
  </w:num>
  <w:num w:numId="12">
    <w:abstractNumId w:val="10"/>
  </w:num>
  <w:num w:numId="13">
    <w:abstractNumId w:val="6"/>
  </w:num>
  <w:num w:numId="14">
    <w:abstractNumId w:val="31"/>
  </w:num>
  <w:num w:numId="15">
    <w:abstractNumId w:val="21"/>
  </w:num>
  <w:num w:numId="16">
    <w:abstractNumId w:val="41"/>
  </w:num>
  <w:num w:numId="17">
    <w:abstractNumId w:val="17"/>
  </w:num>
  <w:num w:numId="18">
    <w:abstractNumId w:val="6"/>
  </w:num>
  <w:num w:numId="19">
    <w:abstractNumId w:val="7"/>
  </w:num>
  <w:num w:numId="20">
    <w:abstractNumId w:val="25"/>
  </w:num>
  <w:num w:numId="21">
    <w:abstractNumId w:val="23"/>
  </w:num>
  <w:num w:numId="22">
    <w:abstractNumId w:val="9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8"/>
  </w:num>
  <w:num w:numId="25">
    <w:abstractNumId w:val="14"/>
  </w:num>
  <w:num w:numId="26">
    <w:abstractNumId w:val="39"/>
  </w:num>
  <w:num w:numId="27">
    <w:abstractNumId w:val="20"/>
  </w:num>
  <w:num w:numId="28">
    <w:abstractNumId w:val="11"/>
  </w:num>
  <w:num w:numId="2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7"/>
  </w:num>
  <w:num w:numId="33">
    <w:abstractNumId w:val="32"/>
  </w:num>
  <w:num w:numId="34">
    <w:abstractNumId w:val="19"/>
  </w:num>
  <w:num w:numId="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6"/>
  </w:num>
  <w:num w:numId="37">
    <w:abstractNumId w:val="34"/>
  </w:num>
  <w:num w:numId="38">
    <w:abstractNumId w:val="29"/>
  </w:num>
  <w:num w:numId="39">
    <w:abstractNumId w:val="36"/>
  </w:num>
  <w:num w:numId="40">
    <w:abstractNumId w:val="26"/>
  </w:num>
  <w:num w:numId="41">
    <w:abstractNumId w:val="2"/>
  </w:num>
  <w:num w:numId="42">
    <w:abstractNumId w:val="3"/>
  </w:num>
  <w:num w:numId="43">
    <w:abstractNumId w:val="4"/>
  </w:num>
  <w:num w:numId="44">
    <w:abstractNumId w:val="5"/>
  </w:num>
  <w:num w:numId="45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D6A44"/>
    <w:rsid w:val="00000033"/>
    <w:rsid w:val="000014CC"/>
    <w:rsid w:val="00001A08"/>
    <w:rsid w:val="00001EB4"/>
    <w:rsid w:val="000042F6"/>
    <w:rsid w:val="00004FD7"/>
    <w:rsid w:val="000059B8"/>
    <w:rsid w:val="00007E0A"/>
    <w:rsid w:val="0001478A"/>
    <w:rsid w:val="0001561F"/>
    <w:rsid w:val="00016975"/>
    <w:rsid w:val="00021860"/>
    <w:rsid w:val="00023BD0"/>
    <w:rsid w:val="00024900"/>
    <w:rsid w:val="0002659C"/>
    <w:rsid w:val="00026C6B"/>
    <w:rsid w:val="00027772"/>
    <w:rsid w:val="0002777C"/>
    <w:rsid w:val="00034D74"/>
    <w:rsid w:val="00035B6F"/>
    <w:rsid w:val="00036891"/>
    <w:rsid w:val="000376B7"/>
    <w:rsid w:val="00042AE9"/>
    <w:rsid w:val="0005108B"/>
    <w:rsid w:val="00052DC8"/>
    <w:rsid w:val="0006384C"/>
    <w:rsid w:val="000638A4"/>
    <w:rsid w:val="0006443B"/>
    <w:rsid w:val="000649C2"/>
    <w:rsid w:val="00070C47"/>
    <w:rsid w:val="000729DA"/>
    <w:rsid w:val="00076729"/>
    <w:rsid w:val="000802FE"/>
    <w:rsid w:val="00080AFF"/>
    <w:rsid w:val="00080ECC"/>
    <w:rsid w:val="00082271"/>
    <w:rsid w:val="00082A88"/>
    <w:rsid w:val="00082E42"/>
    <w:rsid w:val="00084403"/>
    <w:rsid w:val="00084DDE"/>
    <w:rsid w:val="000859A3"/>
    <w:rsid w:val="00086FEE"/>
    <w:rsid w:val="0009680C"/>
    <w:rsid w:val="00096CD8"/>
    <w:rsid w:val="000976EF"/>
    <w:rsid w:val="000A0C97"/>
    <w:rsid w:val="000A0F5F"/>
    <w:rsid w:val="000A1376"/>
    <w:rsid w:val="000A274B"/>
    <w:rsid w:val="000A29ED"/>
    <w:rsid w:val="000A665A"/>
    <w:rsid w:val="000B1B02"/>
    <w:rsid w:val="000B21BF"/>
    <w:rsid w:val="000B26C5"/>
    <w:rsid w:val="000B30FE"/>
    <w:rsid w:val="000B4219"/>
    <w:rsid w:val="000B421D"/>
    <w:rsid w:val="000B47D8"/>
    <w:rsid w:val="000B58D6"/>
    <w:rsid w:val="000C1216"/>
    <w:rsid w:val="000C1B8F"/>
    <w:rsid w:val="000C3729"/>
    <w:rsid w:val="000C3D19"/>
    <w:rsid w:val="000C3FF8"/>
    <w:rsid w:val="000C6ADD"/>
    <w:rsid w:val="000D02A3"/>
    <w:rsid w:val="000D071D"/>
    <w:rsid w:val="000D172C"/>
    <w:rsid w:val="000D18CC"/>
    <w:rsid w:val="000D3528"/>
    <w:rsid w:val="000E561F"/>
    <w:rsid w:val="000F3176"/>
    <w:rsid w:val="000F4D1C"/>
    <w:rsid w:val="00100305"/>
    <w:rsid w:val="00100690"/>
    <w:rsid w:val="00102727"/>
    <w:rsid w:val="00104B25"/>
    <w:rsid w:val="00104FB5"/>
    <w:rsid w:val="001075F5"/>
    <w:rsid w:val="00111E18"/>
    <w:rsid w:val="00115A90"/>
    <w:rsid w:val="00116064"/>
    <w:rsid w:val="00116B9B"/>
    <w:rsid w:val="00121655"/>
    <w:rsid w:val="0012267C"/>
    <w:rsid w:val="00122BC6"/>
    <w:rsid w:val="001249DD"/>
    <w:rsid w:val="0012646F"/>
    <w:rsid w:val="00127F1E"/>
    <w:rsid w:val="001313EF"/>
    <w:rsid w:val="0013143F"/>
    <w:rsid w:val="001336F2"/>
    <w:rsid w:val="00134328"/>
    <w:rsid w:val="0013526D"/>
    <w:rsid w:val="001373B0"/>
    <w:rsid w:val="0014010F"/>
    <w:rsid w:val="001409C8"/>
    <w:rsid w:val="00140AB0"/>
    <w:rsid w:val="00140C4A"/>
    <w:rsid w:val="001458EE"/>
    <w:rsid w:val="00146277"/>
    <w:rsid w:val="001471D0"/>
    <w:rsid w:val="0015006F"/>
    <w:rsid w:val="00151874"/>
    <w:rsid w:val="00155C3A"/>
    <w:rsid w:val="00157E11"/>
    <w:rsid w:val="00162525"/>
    <w:rsid w:val="00163B9B"/>
    <w:rsid w:val="00163D0A"/>
    <w:rsid w:val="0016492D"/>
    <w:rsid w:val="00165465"/>
    <w:rsid w:val="00165F47"/>
    <w:rsid w:val="001669C1"/>
    <w:rsid w:val="00166C75"/>
    <w:rsid w:val="00166FAE"/>
    <w:rsid w:val="001671CA"/>
    <w:rsid w:val="00171423"/>
    <w:rsid w:val="00173253"/>
    <w:rsid w:val="001734C0"/>
    <w:rsid w:val="00174D5E"/>
    <w:rsid w:val="00182F2C"/>
    <w:rsid w:val="00184907"/>
    <w:rsid w:val="00185060"/>
    <w:rsid w:val="00186C61"/>
    <w:rsid w:val="001909C0"/>
    <w:rsid w:val="0019311A"/>
    <w:rsid w:val="0019344C"/>
    <w:rsid w:val="0019404D"/>
    <w:rsid w:val="001966CF"/>
    <w:rsid w:val="0019695E"/>
    <w:rsid w:val="001A0F3E"/>
    <w:rsid w:val="001A2048"/>
    <w:rsid w:val="001A2E74"/>
    <w:rsid w:val="001A518F"/>
    <w:rsid w:val="001A5780"/>
    <w:rsid w:val="001A5C60"/>
    <w:rsid w:val="001A648D"/>
    <w:rsid w:val="001A6BBB"/>
    <w:rsid w:val="001A71AB"/>
    <w:rsid w:val="001A7813"/>
    <w:rsid w:val="001B211D"/>
    <w:rsid w:val="001B4AC0"/>
    <w:rsid w:val="001B4F5B"/>
    <w:rsid w:val="001C3DF6"/>
    <w:rsid w:val="001C4BDA"/>
    <w:rsid w:val="001C5728"/>
    <w:rsid w:val="001C5DA4"/>
    <w:rsid w:val="001D12E0"/>
    <w:rsid w:val="001D14CF"/>
    <w:rsid w:val="001D3AEB"/>
    <w:rsid w:val="001D55B1"/>
    <w:rsid w:val="001D6C82"/>
    <w:rsid w:val="001E2613"/>
    <w:rsid w:val="001E2F8F"/>
    <w:rsid w:val="001E3974"/>
    <w:rsid w:val="001E5673"/>
    <w:rsid w:val="001F17F2"/>
    <w:rsid w:val="001F3A69"/>
    <w:rsid w:val="002001E1"/>
    <w:rsid w:val="00203BCE"/>
    <w:rsid w:val="00204378"/>
    <w:rsid w:val="00204676"/>
    <w:rsid w:val="002072FD"/>
    <w:rsid w:val="00210A69"/>
    <w:rsid w:val="00211036"/>
    <w:rsid w:val="00211D47"/>
    <w:rsid w:val="00212DF9"/>
    <w:rsid w:val="00213802"/>
    <w:rsid w:val="00215A33"/>
    <w:rsid w:val="00217F41"/>
    <w:rsid w:val="002230AC"/>
    <w:rsid w:val="002245DC"/>
    <w:rsid w:val="00225569"/>
    <w:rsid w:val="002309BE"/>
    <w:rsid w:val="002326B7"/>
    <w:rsid w:val="00234954"/>
    <w:rsid w:val="00235431"/>
    <w:rsid w:val="002362C4"/>
    <w:rsid w:val="00237A12"/>
    <w:rsid w:val="00237D46"/>
    <w:rsid w:val="00240C20"/>
    <w:rsid w:val="002416CE"/>
    <w:rsid w:val="0024730F"/>
    <w:rsid w:val="00247781"/>
    <w:rsid w:val="00247787"/>
    <w:rsid w:val="00250122"/>
    <w:rsid w:val="00250475"/>
    <w:rsid w:val="00260D2E"/>
    <w:rsid w:val="00261CCF"/>
    <w:rsid w:val="0026577A"/>
    <w:rsid w:val="00265C6F"/>
    <w:rsid w:val="002663BA"/>
    <w:rsid w:val="00267850"/>
    <w:rsid w:val="00267AA3"/>
    <w:rsid w:val="0027138C"/>
    <w:rsid w:val="002725D6"/>
    <w:rsid w:val="00272656"/>
    <w:rsid w:val="002747EB"/>
    <w:rsid w:val="00275F86"/>
    <w:rsid w:val="00275FAB"/>
    <w:rsid w:val="0028359C"/>
    <w:rsid w:val="00284466"/>
    <w:rsid w:val="002868FD"/>
    <w:rsid w:val="00291737"/>
    <w:rsid w:val="002919F2"/>
    <w:rsid w:val="00292614"/>
    <w:rsid w:val="002969D7"/>
    <w:rsid w:val="002A1EFE"/>
    <w:rsid w:val="002A376D"/>
    <w:rsid w:val="002B01AA"/>
    <w:rsid w:val="002B18CE"/>
    <w:rsid w:val="002B2A33"/>
    <w:rsid w:val="002B6ABC"/>
    <w:rsid w:val="002B6B4E"/>
    <w:rsid w:val="002B6E5E"/>
    <w:rsid w:val="002C377E"/>
    <w:rsid w:val="002C4865"/>
    <w:rsid w:val="002D4706"/>
    <w:rsid w:val="002D4832"/>
    <w:rsid w:val="002D5893"/>
    <w:rsid w:val="002E1194"/>
    <w:rsid w:val="002E1277"/>
    <w:rsid w:val="002E47F0"/>
    <w:rsid w:val="002E5ECE"/>
    <w:rsid w:val="002E7138"/>
    <w:rsid w:val="002E74D8"/>
    <w:rsid w:val="002F02DE"/>
    <w:rsid w:val="002F0EF9"/>
    <w:rsid w:val="002F33E9"/>
    <w:rsid w:val="002F5BF0"/>
    <w:rsid w:val="002F6554"/>
    <w:rsid w:val="00300E2C"/>
    <w:rsid w:val="00300E82"/>
    <w:rsid w:val="0030781D"/>
    <w:rsid w:val="00307E48"/>
    <w:rsid w:val="003105C4"/>
    <w:rsid w:val="00311CC3"/>
    <w:rsid w:val="00313156"/>
    <w:rsid w:val="00317D24"/>
    <w:rsid w:val="00317EE2"/>
    <w:rsid w:val="003207E7"/>
    <w:rsid w:val="003210DA"/>
    <w:rsid w:val="00321116"/>
    <w:rsid w:val="00321D95"/>
    <w:rsid w:val="00330D7A"/>
    <w:rsid w:val="0033684E"/>
    <w:rsid w:val="00337AED"/>
    <w:rsid w:val="00340934"/>
    <w:rsid w:val="0034363E"/>
    <w:rsid w:val="00344E0C"/>
    <w:rsid w:val="0034561E"/>
    <w:rsid w:val="00345D8C"/>
    <w:rsid w:val="00347F3B"/>
    <w:rsid w:val="00351E76"/>
    <w:rsid w:val="003522BE"/>
    <w:rsid w:val="00356CBC"/>
    <w:rsid w:val="00356F34"/>
    <w:rsid w:val="00360AAE"/>
    <w:rsid w:val="00361C83"/>
    <w:rsid w:val="0036236D"/>
    <w:rsid w:val="00362D87"/>
    <w:rsid w:val="00363EE7"/>
    <w:rsid w:val="0036652A"/>
    <w:rsid w:val="0036684F"/>
    <w:rsid w:val="0037042E"/>
    <w:rsid w:val="00372B8C"/>
    <w:rsid w:val="0037334B"/>
    <w:rsid w:val="00377963"/>
    <w:rsid w:val="00377BC9"/>
    <w:rsid w:val="00381715"/>
    <w:rsid w:val="00384357"/>
    <w:rsid w:val="003846B4"/>
    <w:rsid w:val="00385469"/>
    <w:rsid w:val="00385DCE"/>
    <w:rsid w:val="00386325"/>
    <w:rsid w:val="003877F7"/>
    <w:rsid w:val="0038791A"/>
    <w:rsid w:val="003929C3"/>
    <w:rsid w:val="0039374A"/>
    <w:rsid w:val="00393CF8"/>
    <w:rsid w:val="00397135"/>
    <w:rsid w:val="003A1594"/>
    <w:rsid w:val="003A2940"/>
    <w:rsid w:val="003A5CC4"/>
    <w:rsid w:val="003A5D33"/>
    <w:rsid w:val="003A6ED3"/>
    <w:rsid w:val="003B07D5"/>
    <w:rsid w:val="003B2A64"/>
    <w:rsid w:val="003B4308"/>
    <w:rsid w:val="003B5C40"/>
    <w:rsid w:val="003B67C5"/>
    <w:rsid w:val="003B709D"/>
    <w:rsid w:val="003C3297"/>
    <w:rsid w:val="003C7AD9"/>
    <w:rsid w:val="003D0A1E"/>
    <w:rsid w:val="003D2018"/>
    <w:rsid w:val="003D3DAA"/>
    <w:rsid w:val="003D46CF"/>
    <w:rsid w:val="003D76B3"/>
    <w:rsid w:val="003D7A89"/>
    <w:rsid w:val="003E2193"/>
    <w:rsid w:val="003E4051"/>
    <w:rsid w:val="003E5012"/>
    <w:rsid w:val="003E6987"/>
    <w:rsid w:val="003E72B9"/>
    <w:rsid w:val="003E779F"/>
    <w:rsid w:val="003F005A"/>
    <w:rsid w:val="003F0603"/>
    <w:rsid w:val="003F0A43"/>
    <w:rsid w:val="003F165F"/>
    <w:rsid w:val="003F1B33"/>
    <w:rsid w:val="003F4097"/>
    <w:rsid w:val="003F7050"/>
    <w:rsid w:val="003F76C1"/>
    <w:rsid w:val="00401CB9"/>
    <w:rsid w:val="0040501D"/>
    <w:rsid w:val="00406F13"/>
    <w:rsid w:val="00407C22"/>
    <w:rsid w:val="00407D23"/>
    <w:rsid w:val="00411FEC"/>
    <w:rsid w:val="00412325"/>
    <w:rsid w:val="00412D72"/>
    <w:rsid w:val="00414781"/>
    <w:rsid w:val="00414BB3"/>
    <w:rsid w:val="004153B6"/>
    <w:rsid w:val="00417E13"/>
    <w:rsid w:val="004237C9"/>
    <w:rsid w:val="004334C7"/>
    <w:rsid w:val="00433587"/>
    <w:rsid w:val="00435A54"/>
    <w:rsid w:val="00435FCA"/>
    <w:rsid w:val="004364E6"/>
    <w:rsid w:val="00436732"/>
    <w:rsid w:val="0044304D"/>
    <w:rsid w:val="00444C11"/>
    <w:rsid w:val="0044622F"/>
    <w:rsid w:val="00446590"/>
    <w:rsid w:val="00447100"/>
    <w:rsid w:val="00451281"/>
    <w:rsid w:val="004559D6"/>
    <w:rsid w:val="00455F6E"/>
    <w:rsid w:val="00457F06"/>
    <w:rsid w:val="004611E4"/>
    <w:rsid w:val="0046210C"/>
    <w:rsid w:val="00462307"/>
    <w:rsid w:val="004645E9"/>
    <w:rsid w:val="0046529E"/>
    <w:rsid w:val="00474294"/>
    <w:rsid w:val="004744C6"/>
    <w:rsid w:val="00475346"/>
    <w:rsid w:val="004756C2"/>
    <w:rsid w:val="00475949"/>
    <w:rsid w:val="0047625C"/>
    <w:rsid w:val="004765CC"/>
    <w:rsid w:val="00477056"/>
    <w:rsid w:val="004773D4"/>
    <w:rsid w:val="0048176F"/>
    <w:rsid w:val="00482592"/>
    <w:rsid w:val="0048319D"/>
    <w:rsid w:val="00484F0C"/>
    <w:rsid w:val="00485BE4"/>
    <w:rsid w:val="00486FD6"/>
    <w:rsid w:val="004938AA"/>
    <w:rsid w:val="00497A2A"/>
    <w:rsid w:val="004A0AF8"/>
    <w:rsid w:val="004A1357"/>
    <w:rsid w:val="004A22F4"/>
    <w:rsid w:val="004A31FC"/>
    <w:rsid w:val="004A376A"/>
    <w:rsid w:val="004A4D7A"/>
    <w:rsid w:val="004A50AC"/>
    <w:rsid w:val="004A5334"/>
    <w:rsid w:val="004B3060"/>
    <w:rsid w:val="004B60B2"/>
    <w:rsid w:val="004B62F5"/>
    <w:rsid w:val="004B68A2"/>
    <w:rsid w:val="004B68A3"/>
    <w:rsid w:val="004C146C"/>
    <w:rsid w:val="004C300C"/>
    <w:rsid w:val="004C517F"/>
    <w:rsid w:val="004C5C31"/>
    <w:rsid w:val="004C6E0F"/>
    <w:rsid w:val="004C70D0"/>
    <w:rsid w:val="004D229E"/>
    <w:rsid w:val="004D2378"/>
    <w:rsid w:val="004D2A0A"/>
    <w:rsid w:val="004D3676"/>
    <w:rsid w:val="004D6A44"/>
    <w:rsid w:val="004D6A86"/>
    <w:rsid w:val="004E021C"/>
    <w:rsid w:val="004E04A0"/>
    <w:rsid w:val="004E51C4"/>
    <w:rsid w:val="004E6AD2"/>
    <w:rsid w:val="004F03CD"/>
    <w:rsid w:val="004F13B0"/>
    <w:rsid w:val="004F2F3A"/>
    <w:rsid w:val="004F431E"/>
    <w:rsid w:val="004F47A9"/>
    <w:rsid w:val="004F4C69"/>
    <w:rsid w:val="004F5BAE"/>
    <w:rsid w:val="004F7DD5"/>
    <w:rsid w:val="00504271"/>
    <w:rsid w:val="0050743D"/>
    <w:rsid w:val="0051062B"/>
    <w:rsid w:val="00512873"/>
    <w:rsid w:val="00514E13"/>
    <w:rsid w:val="00517229"/>
    <w:rsid w:val="00531AAA"/>
    <w:rsid w:val="0053216C"/>
    <w:rsid w:val="00532C57"/>
    <w:rsid w:val="00532C68"/>
    <w:rsid w:val="005353B7"/>
    <w:rsid w:val="00535A1A"/>
    <w:rsid w:val="005404B5"/>
    <w:rsid w:val="00540545"/>
    <w:rsid w:val="00541846"/>
    <w:rsid w:val="00541A4F"/>
    <w:rsid w:val="00542C85"/>
    <w:rsid w:val="0054666B"/>
    <w:rsid w:val="005479A6"/>
    <w:rsid w:val="005506E6"/>
    <w:rsid w:val="00550E68"/>
    <w:rsid w:val="00551BFD"/>
    <w:rsid w:val="00552CF5"/>
    <w:rsid w:val="0055497C"/>
    <w:rsid w:val="00555633"/>
    <w:rsid w:val="00555C00"/>
    <w:rsid w:val="00556535"/>
    <w:rsid w:val="00563133"/>
    <w:rsid w:val="0056360D"/>
    <w:rsid w:val="00564950"/>
    <w:rsid w:val="005704CE"/>
    <w:rsid w:val="00575056"/>
    <w:rsid w:val="00575B88"/>
    <w:rsid w:val="00576607"/>
    <w:rsid w:val="00577E84"/>
    <w:rsid w:val="0058205A"/>
    <w:rsid w:val="00583A59"/>
    <w:rsid w:val="005871C7"/>
    <w:rsid w:val="00592E88"/>
    <w:rsid w:val="00592FD8"/>
    <w:rsid w:val="005949A7"/>
    <w:rsid w:val="00595E46"/>
    <w:rsid w:val="005A1830"/>
    <w:rsid w:val="005A34EB"/>
    <w:rsid w:val="005A5E63"/>
    <w:rsid w:val="005A6042"/>
    <w:rsid w:val="005A6B29"/>
    <w:rsid w:val="005B0726"/>
    <w:rsid w:val="005B08F8"/>
    <w:rsid w:val="005B4D2E"/>
    <w:rsid w:val="005B5B8C"/>
    <w:rsid w:val="005B6887"/>
    <w:rsid w:val="005B7243"/>
    <w:rsid w:val="005B78F0"/>
    <w:rsid w:val="005C08DE"/>
    <w:rsid w:val="005C209D"/>
    <w:rsid w:val="005C40EA"/>
    <w:rsid w:val="005C4C48"/>
    <w:rsid w:val="005D0089"/>
    <w:rsid w:val="005D0621"/>
    <w:rsid w:val="005D15B9"/>
    <w:rsid w:val="005D2449"/>
    <w:rsid w:val="005D2A46"/>
    <w:rsid w:val="005D325F"/>
    <w:rsid w:val="005D4A21"/>
    <w:rsid w:val="005D7588"/>
    <w:rsid w:val="005E08DD"/>
    <w:rsid w:val="005E1658"/>
    <w:rsid w:val="005E3A8F"/>
    <w:rsid w:val="005E5D18"/>
    <w:rsid w:val="005E6BDD"/>
    <w:rsid w:val="005F578F"/>
    <w:rsid w:val="005F5FA8"/>
    <w:rsid w:val="005F6C3C"/>
    <w:rsid w:val="005F7928"/>
    <w:rsid w:val="00600527"/>
    <w:rsid w:val="00601034"/>
    <w:rsid w:val="0060130E"/>
    <w:rsid w:val="00601DDF"/>
    <w:rsid w:val="0060329E"/>
    <w:rsid w:val="006051C6"/>
    <w:rsid w:val="006060F1"/>
    <w:rsid w:val="00606583"/>
    <w:rsid w:val="00610B46"/>
    <w:rsid w:val="00612697"/>
    <w:rsid w:val="00614129"/>
    <w:rsid w:val="00614484"/>
    <w:rsid w:val="0061460C"/>
    <w:rsid w:val="00615834"/>
    <w:rsid w:val="00616124"/>
    <w:rsid w:val="0062171C"/>
    <w:rsid w:val="0062648E"/>
    <w:rsid w:val="0064231D"/>
    <w:rsid w:val="00642A73"/>
    <w:rsid w:val="00643033"/>
    <w:rsid w:val="00643C92"/>
    <w:rsid w:val="00646D01"/>
    <w:rsid w:val="00647EB8"/>
    <w:rsid w:val="006501F0"/>
    <w:rsid w:val="00650E1A"/>
    <w:rsid w:val="006522BD"/>
    <w:rsid w:val="00652373"/>
    <w:rsid w:val="00653680"/>
    <w:rsid w:val="006558A1"/>
    <w:rsid w:val="0065711A"/>
    <w:rsid w:val="00660452"/>
    <w:rsid w:val="00664681"/>
    <w:rsid w:val="006661FC"/>
    <w:rsid w:val="00672F01"/>
    <w:rsid w:val="00673170"/>
    <w:rsid w:val="006771E3"/>
    <w:rsid w:val="00677953"/>
    <w:rsid w:val="00677C79"/>
    <w:rsid w:val="00680B7F"/>
    <w:rsid w:val="006935D3"/>
    <w:rsid w:val="00693749"/>
    <w:rsid w:val="00694829"/>
    <w:rsid w:val="006972B7"/>
    <w:rsid w:val="006A131A"/>
    <w:rsid w:val="006A4370"/>
    <w:rsid w:val="006A50F0"/>
    <w:rsid w:val="006A6A95"/>
    <w:rsid w:val="006B6DAF"/>
    <w:rsid w:val="006C0134"/>
    <w:rsid w:val="006C1957"/>
    <w:rsid w:val="006C2646"/>
    <w:rsid w:val="006C2CDB"/>
    <w:rsid w:val="006C4FE3"/>
    <w:rsid w:val="006C6B5C"/>
    <w:rsid w:val="006C7509"/>
    <w:rsid w:val="006E1CD1"/>
    <w:rsid w:val="006E3523"/>
    <w:rsid w:val="006E4802"/>
    <w:rsid w:val="006E6E0E"/>
    <w:rsid w:val="006F0905"/>
    <w:rsid w:val="006F0B58"/>
    <w:rsid w:val="006F1845"/>
    <w:rsid w:val="006F259E"/>
    <w:rsid w:val="006F6458"/>
    <w:rsid w:val="00700CEB"/>
    <w:rsid w:val="00702981"/>
    <w:rsid w:val="00703123"/>
    <w:rsid w:val="00706FA1"/>
    <w:rsid w:val="00707A5B"/>
    <w:rsid w:val="00710BC7"/>
    <w:rsid w:val="0071165F"/>
    <w:rsid w:val="00714C11"/>
    <w:rsid w:val="0071738A"/>
    <w:rsid w:val="00720349"/>
    <w:rsid w:val="0072097D"/>
    <w:rsid w:val="00720F1D"/>
    <w:rsid w:val="007213A2"/>
    <w:rsid w:val="00724B20"/>
    <w:rsid w:val="0073158F"/>
    <w:rsid w:val="00731DEE"/>
    <w:rsid w:val="00732DDE"/>
    <w:rsid w:val="00733118"/>
    <w:rsid w:val="00735FCC"/>
    <w:rsid w:val="007379AF"/>
    <w:rsid w:val="00741326"/>
    <w:rsid w:val="00742755"/>
    <w:rsid w:val="0074285F"/>
    <w:rsid w:val="00742B22"/>
    <w:rsid w:val="007438FD"/>
    <w:rsid w:val="00745145"/>
    <w:rsid w:val="00747133"/>
    <w:rsid w:val="00752E7F"/>
    <w:rsid w:val="00754FAF"/>
    <w:rsid w:val="007559E3"/>
    <w:rsid w:val="007574E9"/>
    <w:rsid w:val="007576F1"/>
    <w:rsid w:val="00761F10"/>
    <w:rsid w:val="007625A5"/>
    <w:rsid w:val="00763B0F"/>
    <w:rsid w:val="0076401A"/>
    <w:rsid w:val="0076745C"/>
    <w:rsid w:val="00770539"/>
    <w:rsid w:val="0077072D"/>
    <w:rsid w:val="007709C4"/>
    <w:rsid w:val="00771E0B"/>
    <w:rsid w:val="00772E8E"/>
    <w:rsid w:val="0077425B"/>
    <w:rsid w:val="00776B81"/>
    <w:rsid w:val="00776C2B"/>
    <w:rsid w:val="007824E9"/>
    <w:rsid w:val="0078371A"/>
    <w:rsid w:val="00784F74"/>
    <w:rsid w:val="0078510F"/>
    <w:rsid w:val="00785F83"/>
    <w:rsid w:val="00786A0F"/>
    <w:rsid w:val="007945A0"/>
    <w:rsid w:val="007971E4"/>
    <w:rsid w:val="007A1AB8"/>
    <w:rsid w:val="007A2400"/>
    <w:rsid w:val="007A25DA"/>
    <w:rsid w:val="007A4371"/>
    <w:rsid w:val="007A5B45"/>
    <w:rsid w:val="007A6EFB"/>
    <w:rsid w:val="007B0310"/>
    <w:rsid w:val="007B0F97"/>
    <w:rsid w:val="007B2250"/>
    <w:rsid w:val="007B4048"/>
    <w:rsid w:val="007B5809"/>
    <w:rsid w:val="007C0DDD"/>
    <w:rsid w:val="007C2AC9"/>
    <w:rsid w:val="007C369E"/>
    <w:rsid w:val="007C3756"/>
    <w:rsid w:val="007C43F2"/>
    <w:rsid w:val="007C5426"/>
    <w:rsid w:val="007C6678"/>
    <w:rsid w:val="007C76E9"/>
    <w:rsid w:val="007D20FF"/>
    <w:rsid w:val="007D35F5"/>
    <w:rsid w:val="007D3B46"/>
    <w:rsid w:val="007D7E18"/>
    <w:rsid w:val="007E0FC6"/>
    <w:rsid w:val="007E12A5"/>
    <w:rsid w:val="007F477D"/>
    <w:rsid w:val="007F6D39"/>
    <w:rsid w:val="00800267"/>
    <w:rsid w:val="008042F6"/>
    <w:rsid w:val="008042FD"/>
    <w:rsid w:val="00805595"/>
    <w:rsid w:val="00806A1E"/>
    <w:rsid w:val="008072F6"/>
    <w:rsid w:val="00810F35"/>
    <w:rsid w:val="00817621"/>
    <w:rsid w:val="00821CF0"/>
    <w:rsid w:val="00826462"/>
    <w:rsid w:val="00827502"/>
    <w:rsid w:val="00830587"/>
    <w:rsid w:val="0083149C"/>
    <w:rsid w:val="0083220B"/>
    <w:rsid w:val="00832787"/>
    <w:rsid w:val="00835421"/>
    <w:rsid w:val="00835A0C"/>
    <w:rsid w:val="00836595"/>
    <w:rsid w:val="0083774B"/>
    <w:rsid w:val="008453AE"/>
    <w:rsid w:val="00850698"/>
    <w:rsid w:val="00851863"/>
    <w:rsid w:val="00853639"/>
    <w:rsid w:val="00855094"/>
    <w:rsid w:val="00855C15"/>
    <w:rsid w:val="00855D68"/>
    <w:rsid w:val="008573CE"/>
    <w:rsid w:val="00860AB3"/>
    <w:rsid w:val="008630BE"/>
    <w:rsid w:val="00864AAF"/>
    <w:rsid w:val="00866A6A"/>
    <w:rsid w:val="00872870"/>
    <w:rsid w:val="00872FAD"/>
    <w:rsid w:val="008746EE"/>
    <w:rsid w:val="008755E2"/>
    <w:rsid w:val="008777DC"/>
    <w:rsid w:val="008812D9"/>
    <w:rsid w:val="00882B9F"/>
    <w:rsid w:val="008839D0"/>
    <w:rsid w:val="00884983"/>
    <w:rsid w:val="0088682D"/>
    <w:rsid w:val="008903C0"/>
    <w:rsid w:val="00892A84"/>
    <w:rsid w:val="008949EF"/>
    <w:rsid w:val="00897AAC"/>
    <w:rsid w:val="008A0383"/>
    <w:rsid w:val="008A089B"/>
    <w:rsid w:val="008A0F8D"/>
    <w:rsid w:val="008A1164"/>
    <w:rsid w:val="008A12ED"/>
    <w:rsid w:val="008A410E"/>
    <w:rsid w:val="008A51B4"/>
    <w:rsid w:val="008A62A2"/>
    <w:rsid w:val="008B0A88"/>
    <w:rsid w:val="008B2698"/>
    <w:rsid w:val="008B45E8"/>
    <w:rsid w:val="008B49C6"/>
    <w:rsid w:val="008B5198"/>
    <w:rsid w:val="008B553C"/>
    <w:rsid w:val="008B6202"/>
    <w:rsid w:val="008C21F1"/>
    <w:rsid w:val="008C22E6"/>
    <w:rsid w:val="008C55D4"/>
    <w:rsid w:val="008C5A48"/>
    <w:rsid w:val="008C615F"/>
    <w:rsid w:val="008D042D"/>
    <w:rsid w:val="008D3DF6"/>
    <w:rsid w:val="008D42E5"/>
    <w:rsid w:val="008D4ED0"/>
    <w:rsid w:val="008D6A39"/>
    <w:rsid w:val="008D6D7D"/>
    <w:rsid w:val="008D7F18"/>
    <w:rsid w:val="008E1652"/>
    <w:rsid w:val="008E240B"/>
    <w:rsid w:val="008E2F28"/>
    <w:rsid w:val="008E775B"/>
    <w:rsid w:val="008F0752"/>
    <w:rsid w:val="008F087A"/>
    <w:rsid w:val="00900BB2"/>
    <w:rsid w:val="00901B2C"/>
    <w:rsid w:val="009027F1"/>
    <w:rsid w:val="0090460F"/>
    <w:rsid w:val="00905ACE"/>
    <w:rsid w:val="009118A1"/>
    <w:rsid w:val="00913377"/>
    <w:rsid w:val="00913802"/>
    <w:rsid w:val="00915A88"/>
    <w:rsid w:val="0091693B"/>
    <w:rsid w:val="0091770B"/>
    <w:rsid w:val="009278A4"/>
    <w:rsid w:val="009318C3"/>
    <w:rsid w:val="00931A87"/>
    <w:rsid w:val="00931EF6"/>
    <w:rsid w:val="00932E8F"/>
    <w:rsid w:val="00933DB4"/>
    <w:rsid w:val="00935076"/>
    <w:rsid w:val="009355DE"/>
    <w:rsid w:val="00940317"/>
    <w:rsid w:val="0094131E"/>
    <w:rsid w:val="00942FBC"/>
    <w:rsid w:val="00950BE6"/>
    <w:rsid w:val="009513FB"/>
    <w:rsid w:val="00953E53"/>
    <w:rsid w:val="0095548F"/>
    <w:rsid w:val="00960004"/>
    <w:rsid w:val="00961A74"/>
    <w:rsid w:val="00962A69"/>
    <w:rsid w:val="00964685"/>
    <w:rsid w:val="00965D04"/>
    <w:rsid w:val="009706F1"/>
    <w:rsid w:val="009711E7"/>
    <w:rsid w:val="0097238B"/>
    <w:rsid w:val="0097261D"/>
    <w:rsid w:val="00972F06"/>
    <w:rsid w:val="00974770"/>
    <w:rsid w:val="00975191"/>
    <w:rsid w:val="009828BD"/>
    <w:rsid w:val="00986453"/>
    <w:rsid w:val="00986D37"/>
    <w:rsid w:val="0099121A"/>
    <w:rsid w:val="0099607F"/>
    <w:rsid w:val="0099614F"/>
    <w:rsid w:val="00996B66"/>
    <w:rsid w:val="00996C32"/>
    <w:rsid w:val="009A0844"/>
    <w:rsid w:val="009A2128"/>
    <w:rsid w:val="009A4AB0"/>
    <w:rsid w:val="009A6A09"/>
    <w:rsid w:val="009A7858"/>
    <w:rsid w:val="009B0546"/>
    <w:rsid w:val="009B13E3"/>
    <w:rsid w:val="009B237C"/>
    <w:rsid w:val="009B35E4"/>
    <w:rsid w:val="009B4466"/>
    <w:rsid w:val="009C1F6C"/>
    <w:rsid w:val="009C2866"/>
    <w:rsid w:val="009C4E40"/>
    <w:rsid w:val="009C669D"/>
    <w:rsid w:val="009C75D8"/>
    <w:rsid w:val="009C7D2B"/>
    <w:rsid w:val="009D0771"/>
    <w:rsid w:val="009D163D"/>
    <w:rsid w:val="009D4A3A"/>
    <w:rsid w:val="009D4AA1"/>
    <w:rsid w:val="009D4CFA"/>
    <w:rsid w:val="009D7808"/>
    <w:rsid w:val="009E042E"/>
    <w:rsid w:val="009E0CCB"/>
    <w:rsid w:val="009E0FF0"/>
    <w:rsid w:val="009E3328"/>
    <w:rsid w:val="009E3DB3"/>
    <w:rsid w:val="009E45BE"/>
    <w:rsid w:val="009F0A77"/>
    <w:rsid w:val="009F11C2"/>
    <w:rsid w:val="009F2AA1"/>
    <w:rsid w:val="009F5AC4"/>
    <w:rsid w:val="009F60EA"/>
    <w:rsid w:val="009F711E"/>
    <w:rsid w:val="009F752B"/>
    <w:rsid w:val="00A076EC"/>
    <w:rsid w:val="00A07A9C"/>
    <w:rsid w:val="00A07E50"/>
    <w:rsid w:val="00A168C7"/>
    <w:rsid w:val="00A16D99"/>
    <w:rsid w:val="00A22D5A"/>
    <w:rsid w:val="00A233A5"/>
    <w:rsid w:val="00A23969"/>
    <w:rsid w:val="00A24509"/>
    <w:rsid w:val="00A2497F"/>
    <w:rsid w:val="00A2580B"/>
    <w:rsid w:val="00A304FB"/>
    <w:rsid w:val="00A33113"/>
    <w:rsid w:val="00A370AB"/>
    <w:rsid w:val="00A46402"/>
    <w:rsid w:val="00A47CF9"/>
    <w:rsid w:val="00A47E10"/>
    <w:rsid w:val="00A5238E"/>
    <w:rsid w:val="00A52810"/>
    <w:rsid w:val="00A62705"/>
    <w:rsid w:val="00A66684"/>
    <w:rsid w:val="00A7282A"/>
    <w:rsid w:val="00A747DA"/>
    <w:rsid w:val="00A80982"/>
    <w:rsid w:val="00A8310E"/>
    <w:rsid w:val="00A84CBD"/>
    <w:rsid w:val="00A91413"/>
    <w:rsid w:val="00A92275"/>
    <w:rsid w:val="00A92CAC"/>
    <w:rsid w:val="00A9531C"/>
    <w:rsid w:val="00A96CB5"/>
    <w:rsid w:val="00A97843"/>
    <w:rsid w:val="00A97CC4"/>
    <w:rsid w:val="00AA40E7"/>
    <w:rsid w:val="00AA68D6"/>
    <w:rsid w:val="00AA7BCF"/>
    <w:rsid w:val="00AB0799"/>
    <w:rsid w:val="00AB0EFD"/>
    <w:rsid w:val="00AB1C46"/>
    <w:rsid w:val="00AB62F1"/>
    <w:rsid w:val="00AC313F"/>
    <w:rsid w:val="00AC468B"/>
    <w:rsid w:val="00AC5460"/>
    <w:rsid w:val="00AC6F6A"/>
    <w:rsid w:val="00AD0090"/>
    <w:rsid w:val="00AD1ADA"/>
    <w:rsid w:val="00AD597D"/>
    <w:rsid w:val="00AD60C4"/>
    <w:rsid w:val="00AD75ED"/>
    <w:rsid w:val="00AE2AD2"/>
    <w:rsid w:val="00AE4776"/>
    <w:rsid w:val="00AE48D0"/>
    <w:rsid w:val="00AE5068"/>
    <w:rsid w:val="00AE77CD"/>
    <w:rsid w:val="00AF4A84"/>
    <w:rsid w:val="00AF706B"/>
    <w:rsid w:val="00B00CBB"/>
    <w:rsid w:val="00B00FD6"/>
    <w:rsid w:val="00B04FF9"/>
    <w:rsid w:val="00B1150C"/>
    <w:rsid w:val="00B11E91"/>
    <w:rsid w:val="00B14A52"/>
    <w:rsid w:val="00B166DA"/>
    <w:rsid w:val="00B1712F"/>
    <w:rsid w:val="00B20A2B"/>
    <w:rsid w:val="00B2408E"/>
    <w:rsid w:val="00B24FB3"/>
    <w:rsid w:val="00B25964"/>
    <w:rsid w:val="00B27282"/>
    <w:rsid w:val="00B3018F"/>
    <w:rsid w:val="00B33272"/>
    <w:rsid w:val="00B35775"/>
    <w:rsid w:val="00B427DF"/>
    <w:rsid w:val="00B45118"/>
    <w:rsid w:val="00B4529D"/>
    <w:rsid w:val="00B461DC"/>
    <w:rsid w:val="00B5339F"/>
    <w:rsid w:val="00B53A04"/>
    <w:rsid w:val="00B54159"/>
    <w:rsid w:val="00B54217"/>
    <w:rsid w:val="00B63278"/>
    <w:rsid w:val="00B63E23"/>
    <w:rsid w:val="00B650A1"/>
    <w:rsid w:val="00B671E7"/>
    <w:rsid w:val="00B70BBC"/>
    <w:rsid w:val="00B718F2"/>
    <w:rsid w:val="00B7232B"/>
    <w:rsid w:val="00B72509"/>
    <w:rsid w:val="00B728D8"/>
    <w:rsid w:val="00B72C2D"/>
    <w:rsid w:val="00B730AA"/>
    <w:rsid w:val="00B73D53"/>
    <w:rsid w:val="00B74900"/>
    <w:rsid w:val="00B75B0C"/>
    <w:rsid w:val="00B76128"/>
    <w:rsid w:val="00B7734E"/>
    <w:rsid w:val="00B774EA"/>
    <w:rsid w:val="00B806F2"/>
    <w:rsid w:val="00B82DAB"/>
    <w:rsid w:val="00B82EB2"/>
    <w:rsid w:val="00B84C17"/>
    <w:rsid w:val="00B8760F"/>
    <w:rsid w:val="00B90189"/>
    <w:rsid w:val="00B924C9"/>
    <w:rsid w:val="00B94298"/>
    <w:rsid w:val="00B94AA2"/>
    <w:rsid w:val="00B96191"/>
    <w:rsid w:val="00B97107"/>
    <w:rsid w:val="00B97217"/>
    <w:rsid w:val="00BA0D2A"/>
    <w:rsid w:val="00BA1A94"/>
    <w:rsid w:val="00BA3323"/>
    <w:rsid w:val="00BA3392"/>
    <w:rsid w:val="00BA3E87"/>
    <w:rsid w:val="00BA4EFE"/>
    <w:rsid w:val="00BB2DAE"/>
    <w:rsid w:val="00BB2F1D"/>
    <w:rsid w:val="00BB308E"/>
    <w:rsid w:val="00BB5855"/>
    <w:rsid w:val="00BB5C64"/>
    <w:rsid w:val="00BB7220"/>
    <w:rsid w:val="00BC041B"/>
    <w:rsid w:val="00BC2FDC"/>
    <w:rsid w:val="00BC310E"/>
    <w:rsid w:val="00BC478B"/>
    <w:rsid w:val="00BC5426"/>
    <w:rsid w:val="00BC5809"/>
    <w:rsid w:val="00BC5867"/>
    <w:rsid w:val="00BC6F3A"/>
    <w:rsid w:val="00BD7CB1"/>
    <w:rsid w:val="00BE255A"/>
    <w:rsid w:val="00BE2953"/>
    <w:rsid w:val="00BE352D"/>
    <w:rsid w:val="00BF2F67"/>
    <w:rsid w:val="00BF3B0F"/>
    <w:rsid w:val="00BF726B"/>
    <w:rsid w:val="00C02313"/>
    <w:rsid w:val="00C02EEB"/>
    <w:rsid w:val="00C04868"/>
    <w:rsid w:val="00C06096"/>
    <w:rsid w:val="00C109EA"/>
    <w:rsid w:val="00C1600F"/>
    <w:rsid w:val="00C169C3"/>
    <w:rsid w:val="00C16A8C"/>
    <w:rsid w:val="00C20A2D"/>
    <w:rsid w:val="00C220FC"/>
    <w:rsid w:val="00C228FB"/>
    <w:rsid w:val="00C3187E"/>
    <w:rsid w:val="00C3400D"/>
    <w:rsid w:val="00C41EEF"/>
    <w:rsid w:val="00C43633"/>
    <w:rsid w:val="00C469FE"/>
    <w:rsid w:val="00C476C3"/>
    <w:rsid w:val="00C478AD"/>
    <w:rsid w:val="00C51477"/>
    <w:rsid w:val="00C52185"/>
    <w:rsid w:val="00C575FF"/>
    <w:rsid w:val="00C57F97"/>
    <w:rsid w:val="00C60310"/>
    <w:rsid w:val="00C6147C"/>
    <w:rsid w:val="00C6185C"/>
    <w:rsid w:val="00C61982"/>
    <w:rsid w:val="00C63A88"/>
    <w:rsid w:val="00C65139"/>
    <w:rsid w:val="00C65B9B"/>
    <w:rsid w:val="00C67419"/>
    <w:rsid w:val="00C70164"/>
    <w:rsid w:val="00C7017E"/>
    <w:rsid w:val="00C70C57"/>
    <w:rsid w:val="00C7176E"/>
    <w:rsid w:val="00C72248"/>
    <w:rsid w:val="00C76A26"/>
    <w:rsid w:val="00C77103"/>
    <w:rsid w:val="00C8027F"/>
    <w:rsid w:val="00C80CFF"/>
    <w:rsid w:val="00C82EEA"/>
    <w:rsid w:val="00C830AD"/>
    <w:rsid w:val="00C92965"/>
    <w:rsid w:val="00C93866"/>
    <w:rsid w:val="00C94627"/>
    <w:rsid w:val="00CA311C"/>
    <w:rsid w:val="00CA3CCB"/>
    <w:rsid w:val="00CA4C11"/>
    <w:rsid w:val="00CB27C7"/>
    <w:rsid w:val="00CB5834"/>
    <w:rsid w:val="00CB7D33"/>
    <w:rsid w:val="00CC36A2"/>
    <w:rsid w:val="00CC464F"/>
    <w:rsid w:val="00CC473D"/>
    <w:rsid w:val="00CD0248"/>
    <w:rsid w:val="00CD0369"/>
    <w:rsid w:val="00CD4DB6"/>
    <w:rsid w:val="00CD576F"/>
    <w:rsid w:val="00CD6F0E"/>
    <w:rsid w:val="00CE5ACC"/>
    <w:rsid w:val="00CE660B"/>
    <w:rsid w:val="00CF0516"/>
    <w:rsid w:val="00CF287D"/>
    <w:rsid w:val="00CF62FB"/>
    <w:rsid w:val="00CF6721"/>
    <w:rsid w:val="00D004CE"/>
    <w:rsid w:val="00D00E20"/>
    <w:rsid w:val="00D01A5B"/>
    <w:rsid w:val="00D031D1"/>
    <w:rsid w:val="00D075A2"/>
    <w:rsid w:val="00D10322"/>
    <w:rsid w:val="00D1392F"/>
    <w:rsid w:val="00D155A5"/>
    <w:rsid w:val="00D17290"/>
    <w:rsid w:val="00D21A20"/>
    <w:rsid w:val="00D22315"/>
    <w:rsid w:val="00D223F2"/>
    <w:rsid w:val="00D229AB"/>
    <w:rsid w:val="00D255DF"/>
    <w:rsid w:val="00D26259"/>
    <w:rsid w:val="00D27A25"/>
    <w:rsid w:val="00D27E24"/>
    <w:rsid w:val="00D3297B"/>
    <w:rsid w:val="00D35D89"/>
    <w:rsid w:val="00D35ED4"/>
    <w:rsid w:val="00D37B2D"/>
    <w:rsid w:val="00D405BA"/>
    <w:rsid w:val="00D40C2F"/>
    <w:rsid w:val="00D43958"/>
    <w:rsid w:val="00D43A56"/>
    <w:rsid w:val="00D52C3D"/>
    <w:rsid w:val="00D56E39"/>
    <w:rsid w:val="00D62586"/>
    <w:rsid w:val="00D64F2E"/>
    <w:rsid w:val="00D65720"/>
    <w:rsid w:val="00D6643D"/>
    <w:rsid w:val="00D664B2"/>
    <w:rsid w:val="00D669E4"/>
    <w:rsid w:val="00D70AA4"/>
    <w:rsid w:val="00D70C50"/>
    <w:rsid w:val="00D72F6F"/>
    <w:rsid w:val="00D7418A"/>
    <w:rsid w:val="00D76AFA"/>
    <w:rsid w:val="00D82050"/>
    <w:rsid w:val="00D83ECC"/>
    <w:rsid w:val="00D84C33"/>
    <w:rsid w:val="00D92707"/>
    <w:rsid w:val="00D9276C"/>
    <w:rsid w:val="00D940C6"/>
    <w:rsid w:val="00D944B6"/>
    <w:rsid w:val="00D966A4"/>
    <w:rsid w:val="00D97F03"/>
    <w:rsid w:val="00DA1633"/>
    <w:rsid w:val="00DA2ED6"/>
    <w:rsid w:val="00DA329A"/>
    <w:rsid w:val="00DA5C08"/>
    <w:rsid w:val="00DB0098"/>
    <w:rsid w:val="00DB0F0F"/>
    <w:rsid w:val="00DB335B"/>
    <w:rsid w:val="00DB5DD1"/>
    <w:rsid w:val="00DB6289"/>
    <w:rsid w:val="00DB6400"/>
    <w:rsid w:val="00DC18AE"/>
    <w:rsid w:val="00DC597F"/>
    <w:rsid w:val="00DC6D48"/>
    <w:rsid w:val="00DC7B26"/>
    <w:rsid w:val="00DD141D"/>
    <w:rsid w:val="00DD2203"/>
    <w:rsid w:val="00DD2DC5"/>
    <w:rsid w:val="00DD33D5"/>
    <w:rsid w:val="00DD3C0F"/>
    <w:rsid w:val="00DD5E79"/>
    <w:rsid w:val="00DE0526"/>
    <w:rsid w:val="00DE4A49"/>
    <w:rsid w:val="00DE515C"/>
    <w:rsid w:val="00DE7A8D"/>
    <w:rsid w:val="00DE7E62"/>
    <w:rsid w:val="00DF53A6"/>
    <w:rsid w:val="00DF6747"/>
    <w:rsid w:val="00DF6CC2"/>
    <w:rsid w:val="00DF7C6B"/>
    <w:rsid w:val="00DF7E1D"/>
    <w:rsid w:val="00E05783"/>
    <w:rsid w:val="00E05D02"/>
    <w:rsid w:val="00E07EDB"/>
    <w:rsid w:val="00E1331F"/>
    <w:rsid w:val="00E1544F"/>
    <w:rsid w:val="00E16D30"/>
    <w:rsid w:val="00E22668"/>
    <w:rsid w:val="00E227FA"/>
    <w:rsid w:val="00E24379"/>
    <w:rsid w:val="00E2552A"/>
    <w:rsid w:val="00E258D2"/>
    <w:rsid w:val="00E27D90"/>
    <w:rsid w:val="00E27ECA"/>
    <w:rsid w:val="00E32E86"/>
    <w:rsid w:val="00E3400C"/>
    <w:rsid w:val="00E34031"/>
    <w:rsid w:val="00E34820"/>
    <w:rsid w:val="00E370D0"/>
    <w:rsid w:val="00E4034E"/>
    <w:rsid w:val="00E40780"/>
    <w:rsid w:val="00E43B7E"/>
    <w:rsid w:val="00E45FD2"/>
    <w:rsid w:val="00E51342"/>
    <w:rsid w:val="00E533A0"/>
    <w:rsid w:val="00E540D3"/>
    <w:rsid w:val="00E548B1"/>
    <w:rsid w:val="00E54DF4"/>
    <w:rsid w:val="00E63269"/>
    <w:rsid w:val="00E65DA3"/>
    <w:rsid w:val="00E70296"/>
    <w:rsid w:val="00E7036A"/>
    <w:rsid w:val="00E72450"/>
    <w:rsid w:val="00E72BE7"/>
    <w:rsid w:val="00E74788"/>
    <w:rsid w:val="00E747AB"/>
    <w:rsid w:val="00E74D11"/>
    <w:rsid w:val="00E75417"/>
    <w:rsid w:val="00E81B80"/>
    <w:rsid w:val="00E822A2"/>
    <w:rsid w:val="00E91E29"/>
    <w:rsid w:val="00E9220C"/>
    <w:rsid w:val="00E92D16"/>
    <w:rsid w:val="00E93CBA"/>
    <w:rsid w:val="00E9544D"/>
    <w:rsid w:val="00E95C42"/>
    <w:rsid w:val="00E964F6"/>
    <w:rsid w:val="00E96D64"/>
    <w:rsid w:val="00EA0506"/>
    <w:rsid w:val="00EA17AD"/>
    <w:rsid w:val="00EA5A56"/>
    <w:rsid w:val="00EA75BB"/>
    <w:rsid w:val="00EA7847"/>
    <w:rsid w:val="00EB0B70"/>
    <w:rsid w:val="00EB2614"/>
    <w:rsid w:val="00EB46B4"/>
    <w:rsid w:val="00EB54BD"/>
    <w:rsid w:val="00EB55D6"/>
    <w:rsid w:val="00EB666B"/>
    <w:rsid w:val="00EC40C2"/>
    <w:rsid w:val="00EC7CFC"/>
    <w:rsid w:val="00ED1F17"/>
    <w:rsid w:val="00ED4448"/>
    <w:rsid w:val="00ED4E03"/>
    <w:rsid w:val="00ED7473"/>
    <w:rsid w:val="00EE038F"/>
    <w:rsid w:val="00EE365E"/>
    <w:rsid w:val="00EE386C"/>
    <w:rsid w:val="00EE68B5"/>
    <w:rsid w:val="00EF05EF"/>
    <w:rsid w:val="00EF08AF"/>
    <w:rsid w:val="00EF2ED3"/>
    <w:rsid w:val="00EF4BF6"/>
    <w:rsid w:val="00F00B9E"/>
    <w:rsid w:val="00F0145E"/>
    <w:rsid w:val="00F01E98"/>
    <w:rsid w:val="00F03048"/>
    <w:rsid w:val="00F0329D"/>
    <w:rsid w:val="00F037DA"/>
    <w:rsid w:val="00F062E5"/>
    <w:rsid w:val="00F07880"/>
    <w:rsid w:val="00F128D8"/>
    <w:rsid w:val="00F1315A"/>
    <w:rsid w:val="00F136E7"/>
    <w:rsid w:val="00F149CA"/>
    <w:rsid w:val="00F210BC"/>
    <w:rsid w:val="00F21FC7"/>
    <w:rsid w:val="00F27CB1"/>
    <w:rsid w:val="00F329C4"/>
    <w:rsid w:val="00F33404"/>
    <w:rsid w:val="00F34176"/>
    <w:rsid w:val="00F37CD4"/>
    <w:rsid w:val="00F40D42"/>
    <w:rsid w:val="00F419E9"/>
    <w:rsid w:val="00F41B45"/>
    <w:rsid w:val="00F4425D"/>
    <w:rsid w:val="00F45AA1"/>
    <w:rsid w:val="00F47547"/>
    <w:rsid w:val="00F505C5"/>
    <w:rsid w:val="00F51A48"/>
    <w:rsid w:val="00F51AB0"/>
    <w:rsid w:val="00F54D65"/>
    <w:rsid w:val="00F55B12"/>
    <w:rsid w:val="00F57470"/>
    <w:rsid w:val="00F577AC"/>
    <w:rsid w:val="00F57956"/>
    <w:rsid w:val="00F60049"/>
    <w:rsid w:val="00F623EE"/>
    <w:rsid w:val="00F62816"/>
    <w:rsid w:val="00F64DBD"/>
    <w:rsid w:val="00F65EC7"/>
    <w:rsid w:val="00F67803"/>
    <w:rsid w:val="00F75CA1"/>
    <w:rsid w:val="00F77938"/>
    <w:rsid w:val="00F811FB"/>
    <w:rsid w:val="00F81275"/>
    <w:rsid w:val="00F8269B"/>
    <w:rsid w:val="00F84EC4"/>
    <w:rsid w:val="00F87291"/>
    <w:rsid w:val="00F90DA7"/>
    <w:rsid w:val="00F90F44"/>
    <w:rsid w:val="00F91147"/>
    <w:rsid w:val="00F924C7"/>
    <w:rsid w:val="00F943D5"/>
    <w:rsid w:val="00F95DD1"/>
    <w:rsid w:val="00F97000"/>
    <w:rsid w:val="00FA04DE"/>
    <w:rsid w:val="00FA19E7"/>
    <w:rsid w:val="00FA1CAA"/>
    <w:rsid w:val="00FA4474"/>
    <w:rsid w:val="00FA5A38"/>
    <w:rsid w:val="00FA5D0F"/>
    <w:rsid w:val="00FA60F2"/>
    <w:rsid w:val="00FA6E70"/>
    <w:rsid w:val="00FA738B"/>
    <w:rsid w:val="00FB0AB7"/>
    <w:rsid w:val="00FB1DE0"/>
    <w:rsid w:val="00FB39E0"/>
    <w:rsid w:val="00FB4267"/>
    <w:rsid w:val="00FC02EE"/>
    <w:rsid w:val="00FC1223"/>
    <w:rsid w:val="00FC3208"/>
    <w:rsid w:val="00FC3C4E"/>
    <w:rsid w:val="00FC4ABD"/>
    <w:rsid w:val="00FC752A"/>
    <w:rsid w:val="00FE00C8"/>
    <w:rsid w:val="00FE193E"/>
    <w:rsid w:val="00FE271E"/>
    <w:rsid w:val="00FE3771"/>
    <w:rsid w:val="00FE51B1"/>
    <w:rsid w:val="00FE5449"/>
    <w:rsid w:val="00FE6811"/>
    <w:rsid w:val="00FF0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A44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4D6A44"/>
    <w:pPr>
      <w:keepNext/>
      <w:spacing w:after="0" w:line="240" w:lineRule="auto"/>
      <w:outlineLvl w:val="0"/>
    </w:pPr>
    <w:rPr>
      <w:rFonts w:ascii="Times New Roman" w:hAnsi="Times New Roman"/>
      <w:sz w:val="28"/>
      <w:szCs w:val="24"/>
      <w:lang w:val="uk-UA"/>
    </w:rPr>
  </w:style>
  <w:style w:type="paragraph" w:styleId="3">
    <w:name w:val="heading 3"/>
    <w:basedOn w:val="a"/>
    <w:next w:val="a"/>
    <w:link w:val="30"/>
    <w:semiHidden/>
    <w:unhideWhenUsed/>
    <w:qFormat/>
    <w:rsid w:val="004D6A44"/>
    <w:pPr>
      <w:keepNext/>
      <w:spacing w:before="240" w:after="60" w:line="240" w:lineRule="auto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4D6A44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</w:rPr>
  </w:style>
  <w:style w:type="paragraph" w:styleId="6">
    <w:name w:val="heading 6"/>
    <w:basedOn w:val="a"/>
    <w:next w:val="a"/>
    <w:link w:val="60"/>
    <w:unhideWhenUsed/>
    <w:qFormat/>
    <w:rsid w:val="004D6A44"/>
    <w:pPr>
      <w:keepNext/>
      <w:autoSpaceDE w:val="0"/>
      <w:autoSpaceDN w:val="0"/>
      <w:adjustRightInd w:val="0"/>
      <w:spacing w:after="0" w:line="360" w:lineRule="auto"/>
      <w:jc w:val="both"/>
      <w:outlineLvl w:val="5"/>
    </w:pPr>
    <w:rPr>
      <w:rFonts w:ascii="Times New Roman" w:hAnsi="Times New Roman"/>
      <w:b/>
      <w:bCs/>
      <w:sz w:val="28"/>
      <w:szCs w:val="28"/>
      <w:lang w:val="uk-UA"/>
    </w:rPr>
  </w:style>
  <w:style w:type="paragraph" w:styleId="7">
    <w:name w:val="heading 7"/>
    <w:basedOn w:val="a"/>
    <w:next w:val="a"/>
    <w:link w:val="70"/>
    <w:qFormat/>
    <w:rsid w:val="004D6A44"/>
    <w:pPr>
      <w:spacing w:before="240" w:after="60" w:line="240" w:lineRule="auto"/>
      <w:outlineLvl w:val="6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D6A44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30">
    <w:name w:val="Заголовок 3 Знак"/>
    <w:basedOn w:val="a0"/>
    <w:link w:val="3"/>
    <w:semiHidden/>
    <w:rsid w:val="004D6A44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4D6A44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rsid w:val="004D6A44"/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character" w:customStyle="1" w:styleId="70">
    <w:name w:val="Заголовок 7 Знак"/>
    <w:basedOn w:val="a0"/>
    <w:link w:val="7"/>
    <w:rsid w:val="004D6A44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ody Text"/>
    <w:basedOn w:val="a"/>
    <w:link w:val="11"/>
    <w:unhideWhenUsed/>
    <w:rsid w:val="004D6A44"/>
    <w:pPr>
      <w:widowControl w:val="0"/>
      <w:shd w:val="clear" w:color="auto" w:fill="FFFFFF"/>
      <w:spacing w:after="0" w:line="298" w:lineRule="exact"/>
      <w:jc w:val="both"/>
    </w:pPr>
    <w:rPr>
      <w:rFonts w:ascii="Times New Roman" w:hAnsi="Times New Roman"/>
      <w:sz w:val="25"/>
      <w:szCs w:val="25"/>
    </w:rPr>
  </w:style>
  <w:style w:type="character" w:customStyle="1" w:styleId="a4">
    <w:name w:val="Основной текст Знак"/>
    <w:basedOn w:val="a0"/>
    <w:rsid w:val="004D6A44"/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4D6A44"/>
    <w:pPr>
      <w:ind w:left="720"/>
      <w:contextualSpacing/>
    </w:pPr>
    <w:rPr>
      <w:lang w:val="en-US" w:eastAsia="en-US"/>
    </w:rPr>
  </w:style>
  <w:style w:type="character" w:customStyle="1" w:styleId="31">
    <w:name w:val="Основной текст (3)_"/>
    <w:link w:val="32"/>
    <w:locked/>
    <w:rsid w:val="004D6A44"/>
    <w:rPr>
      <w:b/>
      <w:bCs/>
      <w:sz w:val="26"/>
      <w:szCs w:val="2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4D6A44"/>
    <w:pPr>
      <w:widowControl w:val="0"/>
      <w:shd w:val="clear" w:color="auto" w:fill="FFFFFF"/>
      <w:spacing w:before="420" w:after="180" w:line="240" w:lineRule="atLeast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character" w:customStyle="1" w:styleId="12">
    <w:name w:val="Заголовок №1_"/>
    <w:link w:val="110"/>
    <w:locked/>
    <w:rsid w:val="004D6A44"/>
    <w:rPr>
      <w:b/>
      <w:bCs/>
      <w:sz w:val="25"/>
      <w:szCs w:val="25"/>
      <w:shd w:val="clear" w:color="auto" w:fill="FFFFFF"/>
    </w:rPr>
  </w:style>
  <w:style w:type="paragraph" w:customStyle="1" w:styleId="110">
    <w:name w:val="Заголовок №11"/>
    <w:basedOn w:val="a"/>
    <w:link w:val="12"/>
    <w:rsid w:val="004D6A44"/>
    <w:pPr>
      <w:widowControl w:val="0"/>
      <w:shd w:val="clear" w:color="auto" w:fill="FFFFFF"/>
      <w:spacing w:before="420" w:after="0" w:line="451" w:lineRule="exact"/>
      <w:ind w:firstLine="880"/>
      <w:outlineLvl w:val="0"/>
    </w:pPr>
    <w:rPr>
      <w:rFonts w:asciiTheme="minorHAnsi" w:eastAsiaTheme="minorHAnsi" w:hAnsiTheme="minorHAnsi" w:cstheme="minorBidi"/>
      <w:b/>
      <w:bCs/>
      <w:sz w:val="25"/>
      <w:szCs w:val="25"/>
      <w:lang w:eastAsia="en-US"/>
    </w:rPr>
  </w:style>
  <w:style w:type="character" w:customStyle="1" w:styleId="41">
    <w:name w:val="Основной текст (4)_"/>
    <w:link w:val="42"/>
    <w:locked/>
    <w:rsid w:val="004D6A44"/>
    <w:rPr>
      <w:i/>
      <w:iCs/>
      <w:sz w:val="25"/>
      <w:szCs w:val="25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4D6A44"/>
    <w:pPr>
      <w:widowControl w:val="0"/>
      <w:shd w:val="clear" w:color="auto" w:fill="FFFFFF"/>
      <w:spacing w:before="240" w:after="0" w:line="298" w:lineRule="exact"/>
      <w:jc w:val="both"/>
    </w:pPr>
    <w:rPr>
      <w:rFonts w:asciiTheme="minorHAnsi" w:eastAsiaTheme="minorHAnsi" w:hAnsiTheme="minorHAnsi" w:cstheme="minorBidi"/>
      <w:i/>
      <w:iCs/>
      <w:sz w:val="25"/>
      <w:szCs w:val="25"/>
      <w:lang w:eastAsia="en-US"/>
    </w:rPr>
  </w:style>
  <w:style w:type="character" w:customStyle="1" w:styleId="5">
    <w:name w:val="Основной текст (5)_"/>
    <w:link w:val="50"/>
    <w:locked/>
    <w:rsid w:val="004D6A44"/>
    <w:rPr>
      <w:b/>
      <w:bCs/>
      <w:i/>
      <w:iCs/>
      <w:sz w:val="25"/>
      <w:szCs w:val="25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4D6A44"/>
    <w:pPr>
      <w:widowControl w:val="0"/>
      <w:shd w:val="clear" w:color="auto" w:fill="FFFFFF"/>
      <w:spacing w:before="1140" w:after="0" w:line="302" w:lineRule="exact"/>
      <w:ind w:hanging="540"/>
    </w:pPr>
    <w:rPr>
      <w:rFonts w:asciiTheme="minorHAnsi" w:eastAsiaTheme="minorHAnsi" w:hAnsiTheme="minorHAnsi" w:cstheme="minorBidi"/>
      <w:b/>
      <w:bCs/>
      <w:i/>
      <w:iCs/>
      <w:sz w:val="25"/>
      <w:szCs w:val="25"/>
      <w:lang w:eastAsia="en-US"/>
    </w:rPr>
  </w:style>
  <w:style w:type="character" w:customStyle="1" w:styleId="11">
    <w:name w:val="Основной текст Знак1"/>
    <w:link w:val="a3"/>
    <w:locked/>
    <w:rsid w:val="004D6A44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9">
    <w:name w:val="Основной текст + 9"/>
    <w:aliases w:val="5 pt,Полужирный"/>
    <w:rsid w:val="004D6A44"/>
    <w:rPr>
      <w:b/>
      <w:bCs/>
      <w:sz w:val="19"/>
      <w:szCs w:val="19"/>
      <w:lang w:bidi="ar-SA"/>
    </w:rPr>
  </w:style>
  <w:style w:type="character" w:customStyle="1" w:styleId="a6">
    <w:name w:val="Основной текст + Полужирный"/>
    <w:rsid w:val="004D6A44"/>
    <w:rPr>
      <w:b/>
      <w:bCs/>
      <w:sz w:val="25"/>
      <w:szCs w:val="25"/>
      <w:lang w:bidi="ar-SA"/>
    </w:rPr>
  </w:style>
  <w:style w:type="character" w:customStyle="1" w:styleId="13pt">
    <w:name w:val="Основной текст + 13 pt"/>
    <w:aliases w:val="Полужирный1,Курсив"/>
    <w:rsid w:val="004D6A44"/>
    <w:rPr>
      <w:b/>
      <w:bCs/>
      <w:i/>
      <w:iCs/>
      <w:sz w:val="26"/>
      <w:szCs w:val="26"/>
      <w:lang w:bidi="ar-SA"/>
    </w:rPr>
  </w:style>
  <w:style w:type="character" w:customStyle="1" w:styleId="33">
    <w:name w:val="Основной текст + Полужирный3"/>
    <w:aliases w:val="Курсив1"/>
    <w:rsid w:val="004D6A44"/>
    <w:rPr>
      <w:b/>
      <w:bCs/>
      <w:i/>
      <w:iCs/>
      <w:sz w:val="25"/>
      <w:szCs w:val="25"/>
      <w:lang w:bidi="ar-SA"/>
    </w:rPr>
  </w:style>
  <w:style w:type="character" w:customStyle="1" w:styleId="312">
    <w:name w:val="Основной текст (3) + 12"/>
    <w:aliases w:val="5 pt9"/>
    <w:rsid w:val="004D6A44"/>
    <w:rPr>
      <w:b/>
      <w:bCs/>
      <w:sz w:val="25"/>
      <w:szCs w:val="25"/>
      <w:lang w:bidi="ar-SA"/>
    </w:rPr>
  </w:style>
  <w:style w:type="character" w:customStyle="1" w:styleId="a7">
    <w:name w:val="Основной текст + Курсив"/>
    <w:rsid w:val="004D6A44"/>
    <w:rPr>
      <w:i/>
      <w:iCs/>
      <w:sz w:val="25"/>
      <w:szCs w:val="25"/>
      <w:lang w:bidi="ar-SA"/>
    </w:rPr>
  </w:style>
  <w:style w:type="character" w:customStyle="1" w:styleId="3127">
    <w:name w:val="Основной текст (3) + 127"/>
    <w:aliases w:val="5 pt7"/>
    <w:rsid w:val="004D6A44"/>
    <w:rPr>
      <w:b/>
      <w:bCs/>
      <w:sz w:val="25"/>
      <w:szCs w:val="25"/>
      <w:u w:val="single"/>
      <w:lang w:bidi="ar-SA"/>
    </w:rPr>
  </w:style>
  <w:style w:type="character" w:customStyle="1" w:styleId="3126">
    <w:name w:val="Основной текст (3) + 126"/>
    <w:aliases w:val="5 pt6"/>
    <w:rsid w:val="004D6A44"/>
    <w:rPr>
      <w:b/>
      <w:bCs/>
      <w:sz w:val="25"/>
      <w:szCs w:val="25"/>
      <w:lang w:bidi="ar-SA"/>
    </w:rPr>
  </w:style>
  <w:style w:type="character" w:customStyle="1" w:styleId="13">
    <w:name w:val="Заголовок №13"/>
    <w:rsid w:val="004D6A44"/>
    <w:rPr>
      <w:b/>
      <w:bCs/>
      <w:sz w:val="25"/>
      <w:szCs w:val="25"/>
      <w:shd w:val="clear" w:color="auto" w:fill="FFFFFF"/>
    </w:rPr>
  </w:style>
  <w:style w:type="character" w:customStyle="1" w:styleId="120">
    <w:name w:val="Заголовок №12"/>
    <w:rsid w:val="004D6A44"/>
    <w:rPr>
      <w:b/>
      <w:bCs/>
      <w:sz w:val="25"/>
      <w:szCs w:val="25"/>
      <w:shd w:val="clear" w:color="auto" w:fill="FFFFFF"/>
    </w:rPr>
  </w:style>
  <w:style w:type="character" w:customStyle="1" w:styleId="51">
    <w:name w:val="Основной текст (5) + Не полужирный"/>
    <w:aliases w:val="Не курсив"/>
    <w:rsid w:val="004D6A44"/>
    <w:rPr>
      <w:b/>
      <w:bCs/>
      <w:i/>
      <w:iCs/>
      <w:sz w:val="25"/>
      <w:szCs w:val="25"/>
      <w:shd w:val="clear" w:color="auto" w:fill="FFFFFF"/>
    </w:rPr>
  </w:style>
  <w:style w:type="character" w:customStyle="1" w:styleId="52">
    <w:name w:val="Основной текст (5) + Не курсив"/>
    <w:rsid w:val="004D6A44"/>
    <w:rPr>
      <w:b/>
      <w:bCs/>
      <w:i/>
      <w:iCs/>
      <w:sz w:val="25"/>
      <w:szCs w:val="25"/>
      <w:shd w:val="clear" w:color="auto" w:fill="FFFFFF"/>
    </w:rPr>
  </w:style>
  <w:style w:type="character" w:customStyle="1" w:styleId="2">
    <w:name w:val="Основной текст + Полужирный2"/>
    <w:rsid w:val="004D6A44"/>
    <w:rPr>
      <w:b/>
      <w:bCs/>
      <w:sz w:val="25"/>
      <w:szCs w:val="25"/>
      <w:lang w:bidi="ar-SA"/>
    </w:rPr>
  </w:style>
  <w:style w:type="character" w:customStyle="1" w:styleId="3125">
    <w:name w:val="Основной текст (3) + 125"/>
    <w:aliases w:val="5 pt5,Не полужирный"/>
    <w:rsid w:val="004D6A44"/>
    <w:rPr>
      <w:b/>
      <w:bCs/>
      <w:sz w:val="25"/>
      <w:szCs w:val="25"/>
      <w:lang w:bidi="ar-SA"/>
    </w:rPr>
  </w:style>
  <w:style w:type="character" w:customStyle="1" w:styleId="3124">
    <w:name w:val="Основной текст (3) + 124"/>
    <w:aliases w:val="5 pt4"/>
    <w:rsid w:val="004D6A44"/>
    <w:rPr>
      <w:b/>
      <w:bCs/>
      <w:sz w:val="25"/>
      <w:szCs w:val="25"/>
      <w:lang w:bidi="ar-SA"/>
    </w:rPr>
  </w:style>
  <w:style w:type="character" w:customStyle="1" w:styleId="14">
    <w:name w:val="Основной текст + Полужирный1"/>
    <w:rsid w:val="004D6A44"/>
    <w:rPr>
      <w:b/>
      <w:bCs/>
      <w:sz w:val="25"/>
      <w:szCs w:val="25"/>
      <w:lang w:bidi="ar-SA"/>
    </w:rPr>
  </w:style>
  <w:style w:type="character" w:customStyle="1" w:styleId="3123">
    <w:name w:val="Основной текст (3) + 123"/>
    <w:aliases w:val="5 pt3,Не полужирный1"/>
    <w:rsid w:val="004D6A44"/>
    <w:rPr>
      <w:b/>
      <w:bCs/>
      <w:sz w:val="25"/>
      <w:szCs w:val="25"/>
      <w:lang w:bidi="ar-SA"/>
    </w:rPr>
  </w:style>
  <w:style w:type="character" w:customStyle="1" w:styleId="3122">
    <w:name w:val="Основной текст (3) + 122"/>
    <w:aliases w:val="5 pt2"/>
    <w:rsid w:val="004D6A44"/>
    <w:rPr>
      <w:b/>
      <w:bCs/>
      <w:sz w:val="25"/>
      <w:szCs w:val="25"/>
      <w:lang w:bidi="ar-SA"/>
    </w:rPr>
  </w:style>
  <w:style w:type="character" w:customStyle="1" w:styleId="3121">
    <w:name w:val="Основной текст (3) + 121"/>
    <w:aliases w:val="5 pt1"/>
    <w:rsid w:val="004D6A44"/>
    <w:rPr>
      <w:b/>
      <w:bCs/>
      <w:sz w:val="25"/>
      <w:szCs w:val="25"/>
      <w:lang w:bidi="ar-SA"/>
    </w:rPr>
  </w:style>
  <w:style w:type="paragraph" w:styleId="a8">
    <w:name w:val="Body Text Indent"/>
    <w:basedOn w:val="a"/>
    <w:link w:val="a9"/>
    <w:uiPriority w:val="99"/>
    <w:unhideWhenUsed/>
    <w:rsid w:val="004D6A44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uiPriority w:val="99"/>
    <w:rsid w:val="004D6A44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4D6A44"/>
  </w:style>
  <w:style w:type="paragraph" w:styleId="aa">
    <w:name w:val="No Spacing"/>
    <w:qFormat/>
    <w:rsid w:val="004D6A44"/>
    <w:pPr>
      <w:spacing w:after="0" w:line="240" w:lineRule="auto"/>
    </w:pPr>
    <w:rPr>
      <w:rFonts w:ascii="Calibri" w:eastAsia="Calibri" w:hAnsi="Calibri" w:cs="Times New Roman"/>
    </w:rPr>
  </w:style>
  <w:style w:type="paragraph" w:styleId="34">
    <w:name w:val="Body Text Indent 3"/>
    <w:basedOn w:val="a"/>
    <w:link w:val="35"/>
    <w:unhideWhenUsed/>
    <w:rsid w:val="004D6A44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rsid w:val="004D6A44"/>
    <w:rPr>
      <w:rFonts w:ascii="Calibri" w:eastAsia="Times New Roman" w:hAnsi="Calibri" w:cs="Times New Roman"/>
      <w:sz w:val="16"/>
      <w:szCs w:val="16"/>
    </w:rPr>
  </w:style>
  <w:style w:type="paragraph" w:styleId="20">
    <w:name w:val="Body Text Indent 2"/>
    <w:basedOn w:val="a"/>
    <w:link w:val="21"/>
    <w:rsid w:val="004D6A44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с отступом 2 Знак"/>
    <w:basedOn w:val="a0"/>
    <w:link w:val="20"/>
    <w:rsid w:val="004D6A44"/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rsid w:val="004D6A44"/>
    <w:rPr>
      <w:color w:val="0000CC"/>
      <w:u w:val="single"/>
    </w:rPr>
  </w:style>
  <w:style w:type="numbering" w:customStyle="1" w:styleId="15">
    <w:name w:val="Нет списка1"/>
    <w:next w:val="a2"/>
    <w:semiHidden/>
    <w:unhideWhenUsed/>
    <w:rsid w:val="004D6A44"/>
  </w:style>
  <w:style w:type="paragraph" w:customStyle="1" w:styleId="TableParagraph">
    <w:name w:val="Table Paragraph"/>
    <w:basedOn w:val="a"/>
    <w:rsid w:val="004D6A44"/>
    <w:pPr>
      <w:widowControl w:val="0"/>
      <w:autoSpaceDE w:val="0"/>
      <w:autoSpaceDN w:val="0"/>
      <w:spacing w:after="0" w:line="240" w:lineRule="auto"/>
    </w:pPr>
    <w:rPr>
      <w:rFonts w:ascii="Times New Roman" w:eastAsia="Calibri" w:hAnsi="Times New Roman"/>
      <w:lang w:val="en-US" w:eastAsia="en-US"/>
    </w:rPr>
  </w:style>
  <w:style w:type="paragraph" w:customStyle="1" w:styleId="ac">
    <w:name w:val="Îáû÷íûé"/>
    <w:rsid w:val="004D6A4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d">
    <w:name w:val="Table Grid"/>
    <w:basedOn w:val="a1"/>
    <w:uiPriority w:val="59"/>
    <w:rsid w:val="004D6A4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footnote text"/>
    <w:basedOn w:val="a"/>
    <w:link w:val="af"/>
    <w:rsid w:val="004D6A44"/>
    <w:pPr>
      <w:spacing w:after="0" w:line="240" w:lineRule="auto"/>
    </w:pPr>
    <w:rPr>
      <w:sz w:val="20"/>
      <w:szCs w:val="20"/>
      <w:lang w:val="uk-UA" w:eastAsia="en-US"/>
    </w:rPr>
  </w:style>
  <w:style w:type="character" w:customStyle="1" w:styleId="af">
    <w:name w:val="Текст сноски Знак"/>
    <w:basedOn w:val="a0"/>
    <w:link w:val="ae"/>
    <w:rsid w:val="004D6A44"/>
    <w:rPr>
      <w:rFonts w:ascii="Calibri" w:eastAsia="Times New Roman" w:hAnsi="Calibri" w:cs="Times New Roman"/>
      <w:sz w:val="20"/>
      <w:szCs w:val="20"/>
      <w:lang w:val="uk-UA"/>
    </w:rPr>
  </w:style>
  <w:style w:type="character" w:customStyle="1" w:styleId="fontstyle01">
    <w:name w:val="fontstyle01"/>
    <w:rsid w:val="004D6A4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lid-translation">
    <w:name w:val="tlid-translation"/>
    <w:rsid w:val="004D6A44"/>
  </w:style>
  <w:style w:type="character" w:customStyle="1" w:styleId="jlqj4b">
    <w:name w:val="jlqj4b"/>
    <w:basedOn w:val="a0"/>
    <w:rsid w:val="004D2A0A"/>
  </w:style>
  <w:style w:type="character" w:customStyle="1" w:styleId="viiyi">
    <w:name w:val="viiyi"/>
    <w:basedOn w:val="a0"/>
    <w:rsid w:val="004D2A0A"/>
  </w:style>
  <w:style w:type="paragraph" w:customStyle="1" w:styleId="Default">
    <w:name w:val="Default"/>
    <w:uiPriority w:val="99"/>
    <w:rsid w:val="00D1729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ListLabel29">
    <w:name w:val="ListLabel 29"/>
    <w:rsid w:val="00677953"/>
    <w:rPr>
      <w:rFonts w:cs="Courier New"/>
    </w:rPr>
  </w:style>
  <w:style w:type="paragraph" w:styleId="af0">
    <w:name w:val="Balloon Text"/>
    <w:basedOn w:val="a"/>
    <w:link w:val="af1"/>
    <w:uiPriority w:val="99"/>
    <w:semiHidden/>
    <w:unhideWhenUsed/>
    <w:rsid w:val="00BC5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BC580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A44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4D6A44"/>
    <w:pPr>
      <w:keepNext/>
      <w:spacing w:after="0" w:line="240" w:lineRule="auto"/>
      <w:outlineLvl w:val="0"/>
    </w:pPr>
    <w:rPr>
      <w:rFonts w:ascii="Times New Roman" w:hAnsi="Times New Roman"/>
      <w:sz w:val="28"/>
      <w:szCs w:val="24"/>
      <w:lang w:val="uk-UA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4D6A44"/>
    <w:pPr>
      <w:keepNext/>
      <w:spacing w:before="240" w:after="60" w:line="240" w:lineRule="auto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4D6A44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nhideWhenUsed/>
    <w:qFormat/>
    <w:rsid w:val="004D6A44"/>
    <w:pPr>
      <w:keepNext/>
      <w:autoSpaceDE w:val="0"/>
      <w:autoSpaceDN w:val="0"/>
      <w:adjustRightInd w:val="0"/>
      <w:spacing w:after="0" w:line="360" w:lineRule="auto"/>
      <w:jc w:val="both"/>
      <w:outlineLvl w:val="5"/>
    </w:pPr>
    <w:rPr>
      <w:rFonts w:ascii="Times New Roman" w:hAnsi="Times New Roman"/>
      <w:b/>
      <w:bCs/>
      <w:sz w:val="28"/>
      <w:szCs w:val="28"/>
      <w:lang w:val="uk-UA" w:eastAsia="x-none"/>
    </w:rPr>
  </w:style>
  <w:style w:type="paragraph" w:styleId="7">
    <w:name w:val="heading 7"/>
    <w:basedOn w:val="a"/>
    <w:next w:val="a"/>
    <w:link w:val="70"/>
    <w:qFormat/>
    <w:rsid w:val="004D6A44"/>
    <w:pPr>
      <w:spacing w:before="240" w:after="60" w:line="240" w:lineRule="auto"/>
      <w:outlineLvl w:val="6"/>
    </w:pPr>
    <w:rPr>
      <w:rFonts w:ascii="Times New Roman" w:hAnsi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D6A44"/>
    <w:rPr>
      <w:rFonts w:ascii="Times New Roman" w:eastAsia="Times New Roman" w:hAnsi="Times New Roman" w:cs="Times New Roman"/>
      <w:sz w:val="28"/>
      <w:szCs w:val="24"/>
      <w:lang w:val="uk-UA" w:eastAsia="x-none"/>
    </w:rPr>
  </w:style>
  <w:style w:type="character" w:customStyle="1" w:styleId="30">
    <w:name w:val="Заголовок 3 Знак"/>
    <w:basedOn w:val="a0"/>
    <w:link w:val="3"/>
    <w:semiHidden/>
    <w:rsid w:val="004D6A44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rsid w:val="004D6A44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60">
    <w:name w:val="Заголовок 6 Знак"/>
    <w:basedOn w:val="a0"/>
    <w:link w:val="6"/>
    <w:rsid w:val="004D6A44"/>
    <w:rPr>
      <w:rFonts w:ascii="Times New Roman" w:eastAsia="Times New Roman" w:hAnsi="Times New Roman" w:cs="Times New Roman"/>
      <w:b/>
      <w:bCs/>
      <w:sz w:val="28"/>
      <w:szCs w:val="28"/>
      <w:lang w:val="uk-UA" w:eastAsia="x-none"/>
    </w:rPr>
  </w:style>
  <w:style w:type="character" w:customStyle="1" w:styleId="70">
    <w:name w:val="Заголовок 7 Знак"/>
    <w:basedOn w:val="a0"/>
    <w:link w:val="7"/>
    <w:rsid w:val="004D6A4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3">
    <w:name w:val="Body Text"/>
    <w:basedOn w:val="a"/>
    <w:link w:val="11"/>
    <w:unhideWhenUsed/>
    <w:rsid w:val="004D6A44"/>
    <w:pPr>
      <w:widowControl w:val="0"/>
      <w:shd w:val="clear" w:color="auto" w:fill="FFFFFF"/>
      <w:spacing w:after="0" w:line="298" w:lineRule="exact"/>
      <w:jc w:val="both"/>
    </w:pPr>
    <w:rPr>
      <w:rFonts w:ascii="Times New Roman" w:hAnsi="Times New Roman"/>
      <w:sz w:val="25"/>
      <w:szCs w:val="25"/>
      <w:lang w:val="x-none" w:eastAsia="x-none"/>
    </w:rPr>
  </w:style>
  <w:style w:type="character" w:customStyle="1" w:styleId="a4">
    <w:name w:val="Основной текст Знак"/>
    <w:basedOn w:val="a0"/>
    <w:rsid w:val="004D6A44"/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4D6A44"/>
    <w:pPr>
      <w:ind w:left="720"/>
      <w:contextualSpacing/>
    </w:pPr>
    <w:rPr>
      <w:lang w:val="en-US" w:eastAsia="en-US"/>
    </w:rPr>
  </w:style>
  <w:style w:type="character" w:customStyle="1" w:styleId="31">
    <w:name w:val="Основной текст (3)_"/>
    <w:link w:val="32"/>
    <w:locked/>
    <w:rsid w:val="004D6A44"/>
    <w:rPr>
      <w:b/>
      <w:bCs/>
      <w:sz w:val="26"/>
      <w:szCs w:val="2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4D6A44"/>
    <w:pPr>
      <w:widowControl w:val="0"/>
      <w:shd w:val="clear" w:color="auto" w:fill="FFFFFF"/>
      <w:spacing w:before="420" w:after="180" w:line="240" w:lineRule="atLeast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character" w:customStyle="1" w:styleId="12">
    <w:name w:val="Заголовок №1_"/>
    <w:link w:val="110"/>
    <w:locked/>
    <w:rsid w:val="004D6A44"/>
    <w:rPr>
      <w:b/>
      <w:bCs/>
      <w:sz w:val="25"/>
      <w:szCs w:val="25"/>
      <w:shd w:val="clear" w:color="auto" w:fill="FFFFFF"/>
    </w:rPr>
  </w:style>
  <w:style w:type="paragraph" w:customStyle="1" w:styleId="110">
    <w:name w:val="Заголовок №11"/>
    <w:basedOn w:val="a"/>
    <w:link w:val="12"/>
    <w:rsid w:val="004D6A44"/>
    <w:pPr>
      <w:widowControl w:val="0"/>
      <w:shd w:val="clear" w:color="auto" w:fill="FFFFFF"/>
      <w:spacing w:before="420" w:after="0" w:line="451" w:lineRule="exact"/>
      <w:ind w:firstLine="880"/>
      <w:outlineLvl w:val="0"/>
    </w:pPr>
    <w:rPr>
      <w:rFonts w:asciiTheme="minorHAnsi" w:eastAsiaTheme="minorHAnsi" w:hAnsiTheme="minorHAnsi" w:cstheme="minorBidi"/>
      <w:b/>
      <w:bCs/>
      <w:sz w:val="25"/>
      <w:szCs w:val="25"/>
      <w:lang w:eastAsia="en-US"/>
    </w:rPr>
  </w:style>
  <w:style w:type="character" w:customStyle="1" w:styleId="41">
    <w:name w:val="Основной текст (4)_"/>
    <w:link w:val="42"/>
    <w:locked/>
    <w:rsid w:val="004D6A44"/>
    <w:rPr>
      <w:i/>
      <w:iCs/>
      <w:sz w:val="25"/>
      <w:szCs w:val="25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4D6A44"/>
    <w:pPr>
      <w:widowControl w:val="0"/>
      <w:shd w:val="clear" w:color="auto" w:fill="FFFFFF"/>
      <w:spacing w:before="240" w:after="0" w:line="298" w:lineRule="exact"/>
      <w:jc w:val="both"/>
    </w:pPr>
    <w:rPr>
      <w:rFonts w:asciiTheme="minorHAnsi" w:eastAsiaTheme="minorHAnsi" w:hAnsiTheme="minorHAnsi" w:cstheme="minorBidi"/>
      <w:i/>
      <w:iCs/>
      <w:sz w:val="25"/>
      <w:szCs w:val="25"/>
      <w:lang w:eastAsia="en-US"/>
    </w:rPr>
  </w:style>
  <w:style w:type="character" w:customStyle="1" w:styleId="5">
    <w:name w:val="Основной текст (5)_"/>
    <w:link w:val="50"/>
    <w:locked/>
    <w:rsid w:val="004D6A44"/>
    <w:rPr>
      <w:b/>
      <w:bCs/>
      <w:i/>
      <w:iCs/>
      <w:sz w:val="25"/>
      <w:szCs w:val="25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4D6A44"/>
    <w:pPr>
      <w:widowControl w:val="0"/>
      <w:shd w:val="clear" w:color="auto" w:fill="FFFFFF"/>
      <w:spacing w:before="1140" w:after="0" w:line="302" w:lineRule="exact"/>
      <w:ind w:hanging="540"/>
    </w:pPr>
    <w:rPr>
      <w:rFonts w:asciiTheme="minorHAnsi" w:eastAsiaTheme="minorHAnsi" w:hAnsiTheme="minorHAnsi" w:cstheme="minorBidi"/>
      <w:b/>
      <w:bCs/>
      <w:i/>
      <w:iCs/>
      <w:sz w:val="25"/>
      <w:szCs w:val="25"/>
      <w:lang w:eastAsia="en-US"/>
    </w:rPr>
  </w:style>
  <w:style w:type="character" w:customStyle="1" w:styleId="11">
    <w:name w:val="Основной текст Знак1"/>
    <w:link w:val="a3"/>
    <w:locked/>
    <w:rsid w:val="004D6A44"/>
    <w:rPr>
      <w:rFonts w:ascii="Times New Roman" w:eastAsia="Times New Roman" w:hAnsi="Times New Roman" w:cs="Times New Roman"/>
      <w:sz w:val="25"/>
      <w:szCs w:val="25"/>
      <w:shd w:val="clear" w:color="auto" w:fill="FFFFFF"/>
      <w:lang w:val="x-none" w:eastAsia="x-none"/>
    </w:rPr>
  </w:style>
  <w:style w:type="character" w:customStyle="1" w:styleId="9">
    <w:name w:val="Основной текст + 9"/>
    <w:aliases w:val="5 pt,Полужирный"/>
    <w:rsid w:val="004D6A44"/>
    <w:rPr>
      <w:b/>
      <w:bCs/>
      <w:sz w:val="19"/>
      <w:szCs w:val="19"/>
      <w:lang w:bidi="ar-SA"/>
    </w:rPr>
  </w:style>
  <w:style w:type="character" w:customStyle="1" w:styleId="a6">
    <w:name w:val="Основной текст + Полужирный"/>
    <w:rsid w:val="004D6A44"/>
    <w:rPr>
      <w:b/>
      <w:bCs/>
      <w:sz w:val="25"/>
      <w:szCs w:val="25"/>
      <w:lang w:bidi="ar-SA"/>
    </w:rPr>
  </w:style>
  <w:style w:type="character" w:customStyle="1" w:styleId="13pt">
    <w:name w:val="Основной текст + 13 pt"/>
    <w:aliases w:val="Полужирный1,Курсив"/>
    <w:rsid w:val="004D6A44"/>
    <w:rPr>
      <w:b/>
      <w:bCs/>
      <w:i/>
      <w:iCs/>
      <w:sz w:val="26"/>
      <w:szCs w:val="26"/>
      <w:lang w:bidi="ar-SA"/>
    </w:rPr>
  </w:style>
  <w:style w:type="character" w:customStyle="1" w:styleId="33">
    <w:name w:val="Основной текст + Полужирный3"/>
    <w:aliases w:val="Курсив1"/>
    <w:rsid w:val="004D6A44"/>
    <w:rPr>
      <w:b/>
      <w:bCs/>
      <w:i/>
      <w:iCs/>
      <w:sz w:val="25"/>
      <w:szCs w:val="25"/>
      <w:lang w:bidi="ar-SA"/>
    </w:rPr>
  </w:style>
  <w:style w:type="character" w:customStyle="1" w:styleId="312">
    <w:name w:val="Основной текст (3) + 12"/>
    <w:aliases w:val="5 pt9"/>
    <w:rsid w:val="004D6A44"/>
    <w:rPr>
      <w:b/>
      <w:bCs/>
      <w:sz w:val="25"/>
      <w:szCs w:val="25"/>
      <w:lang w:bidi="ar-SA"/>
    </w:rPr>
  </w:style>
  <w:style w:type="character" w:customStyle="1" w:styleId="a7">
    <w:name w:val="Основной текст + Курсив"/>
    <w:rsid w:val="004D6A44"/>
    <w:rPr>
      <w:i/>
      <w:iCs/>
      <w:sz w:val="25"/>
      <w:szCs w:val="25"/>
      <w:lang w:bidi="ar-SA"/>
    </w:rPr>
  </w:style>
  <w:style w:type="character" w:customStyle="1" w:styleId="3127">
    <w:name w:val="Основной текст (3) + 127"/>
    <w:aliases w:val="5 pt7"/>
    <w:rsid w:val="004D6A44"/>
    <w:rPr>
      <w:b/>
      <w:bCs/>
      <w:sz w:val="25"/>
      <w:szCs w:val="25"/>
      <w:u w:val="single"/>
      <w:lang w:bidi="ar-SA"/>
    </w:rPr>
  </w:style>
  <w:style w:type="character" w:customStyle="1" w:styleId="3126">
    <w:name w:val="Основной текст (3) + 126"/>
    <w:aliases w:val="5 pt6"/>
    <w:rsid w:val="004D6A44"/>
    <w:rPr>
      <w:b/>
      <w:bCs/>
      <w:sz w:val="25"/>
      <w:szCs w:val="25"/>
      <w:lang w:bidi="ar-SA"/>
    </w:rPr>
  </w:style>
  <w:style w:type="character" w:customStyle="1" w:styleId="13">
    <w:name w:val="Заголовок №13"/>
    <w:rsid w:val="004D6A44"/>
    <w:rPr>
      <w:b/>
      <w:bCs/>
      <w:sz w:val="25"/>
      <w:szCs w:val="25"/>
      <w:shd w:val="clear" w:color="auto" w:fill="FFFFFF"/>
    </w:rPr>
  </w:style>
  <w:style w:type="character" w:customStyle="1" w:styleId="120">
    <w:name w:val="Заголовок №12"/>
    <w:rsid w:val="004D6A44"/>
    <w:rPr>
      <w:b/>
      <w:bCs/>
      <w:sz w:val="25"/>
      <w:szCs w:val="25"/>
      <w:shd w:val="clear" w:color="auto" w:fill="FFFFFF"/>
    </w:rPr>
  </w:style>
  <w:style w:type="character" w:customStyle="1" w:styleId="51">
    <w:name w:val="Основной текст (5) + Не полужирный"/>
    <w:aliases w:val="Не курсив"/>
    <w:rsid w:val="004D6A44"/>
    <w:rPr>
      <w:b/>
      <w:bCs/>
      <w:i/>
      <w:iCs/>
      <w:sz w:val="25"/>
      <w:szCs w:val="25"/>
      <w:shd w:val="clear" w:color="auto" w:fill="FFFFFF"/>
    </w:rPr>
  </w:style>
  <w:style w:type="character" w:customStyle="1" w:styleId="52">
    <w:name w:val="Основной текст (5) + Не курсив"/>
    <w:rsid w:val="004D6A44"/>
    <w:rPr>
      <w:b/>
      <w:bCs/>
      <w:i/>
      <w:iCs/>
      <w:sz w:val="25"/>
      <w:szCs w:val="25"/>
      <w:shd w:val="clear" w:color="auto" w:fill="FFFFFF"/>
    </w:rPr>
  </w:style>
  <w:style w:type="character" w:customStyle="1" w:styleId="2">
    <w:name w:val="Основной текст + Полужирный2"/>
    <w:rsid w:val="004D6A44"/>
    <w:rPr>
      <w:b/>
      <w:bCs/>
      <w:sz w:val="25"/>
      <w:szCs w:val="25"/>
      <w:lang w:bidi="ar-SA"/>
    </w:rPr>
  </w:style>
  <w:style w:type="character" w:customStyle="1" w:styleId="3125">
    <w:name w:val="Основной текст (3) + 125"/>
    <w:aliases w:val="5 pt5,Не полужирный"/>
    <w:rsid w:val="004D6A44"/>
    <w:rPr>
      <w:b/>
      <w:bCs/>
      <w:sz w:val="25"/>
      <w:szCs w:val="25"/>
      <w:lang w:bidi="ar-SA"/>
    </w:rPr>
  </w:style>
  <w:style w:type="character" w:customStyle="1" w:styleId="3124">
    <w:name w:val="Основной текст (3) + 124"/>
    <w:aliases w:val="5 pt4"/>
    <w:rsid w:val="004D6A44"/>
    <w:rPr>
      <w:b/>
      <w:bCs/>
      <w:sz w:val="25"/>
      <w:szCs w:val="25"/>
      <w:lang w:bidi="ar-SA"/>
    </w:rPr>
  </w:style>
  <w:style w:type="character" w:customStyle="1" w:styleId="14">
    <w:name w:val="Основной текст + Полужирный1"/>
    <w:rsid w:val="004D6A44"/>
    <w:rPr>
      <w:b/>
      <w:bCs/>
      <w:sz w:val="25"/>
      <w:szCs w:val="25"/>
      <w:lang w:bidi="ar-SA"/>
    </w:rPr>
  </w:style>
  <w:style w:type="character" w:customStyle="1" w:styleId="3123">
    <w:name w:val="Основной текст (3) + 123"/>
    <w:aliases w:val="5 pt3,Не полужирный1"/>
    <w:rsid w:val="004D6A44"/>
    <w:rPr>
      <w:b/>
      <w:bCs/>
      <w:sz w:val="25"/>
      <w:szCs w:val="25"/>
      <w:lang w:bidi="ar-SA"/>
    </w:rPr>
  </w:style>
  <w:style w:type="character" w:customStyle="1" w:styleId="3122">
    <w:name w:val="Основной текст (3) + 122"/>
    <w:aliases w:val="5 pt2"/>
    <w:rsid w:val="004D6A44"/>
    <w:rPr>
      <w:b/>
      <w:bCs/>
      <w:sz w:val="25"/>
      <w:szCs w:val="25"/>
      <w:lang w:bidi="ar-SA"/>
    </w:rPr>
  </w:style>
  <w:style w:type="character" w:customStyle="1" w:styleId="3121">
    <w:name w:val="Основной текст (3) + 121"/>
    <w:aliases w:val="5 pt1"/>
    <w:rsid w:val="004D6A44"/>
    <w:rPr>
      <w:b/>
      <w:bCs/>
      <w:sz w:val="25"/>
      <w:szCs w:val="25"/>
      <w:lang w:bidi="ar-SA"/>
    </w:rPr>
  </w:style>
  <w:style w:type="paragraph" w:styleId="a8">
    <w:name w:val="Body Text Indent"/>
    <w:basedOn w:val="a"/>
    <w:link w:val="a9"/>
    <w:unhideWhenUsed/>
    <w:rsid w:val="004D6A44"/>
    <w:pPr>
      <w:spacing w:after="120" w:line="240" w:lineRule="auto"/>
      <w:ind w:left="283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9">
    <w:name w:val="Основной текст с отступом Знак"/>
    <w:basedOn w:val="a0"/>
    <w:link w:val="a8"/>
    <w:rsid w:val="004D6A4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pple-style-span">
    <w:name w:val="apple-style-span"/>
    <w:basedOn w:val="a0"/>
    <w:rsid w:val="004D6A44"/>
  </w:style>
  <w:style w:type="paragraph" w:styleId="aa">
    <w:name w:val="No Spacing"/>
    <w:qFormat/>
    <w:rsid w:val="004D6A44"/>
    <w:pPr>
      <w:spacing w:after="0" w:line="240" w:lineRule="auto"/>
    </w:pPr>
    <w:rPr>
      <w:rFonts w:ascii="Calibri" w:eastAsia="Calibri" w:hAnsi="Calibri" w:cs="Times New Roman"/>
    </w:rPr>
  </w:style>
  <w:style w:type="paragraph" w:styleId="34">
    <w:name w:val="Body Text Indent 3"/>
    <w:basedOn w:val="a"/>
    <w:link w:val="35"/>
    <w:unhideWhenUsed/>
    <w:rsid w:val="004D6A44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5">
    <w:name w:val="Основной текст с отступом 3 Знак"/>
    <w:basedOn w:val="a0"/>
    <w:link w:val="34"/>
    <w:rsid w:val="004D6A44"/>
    <w:rPr>
      <w:rFonts w:ascii="Calibri" w:eastAsia="Times New Roman" w:hAnsi="Calibri" w:cs="Times New Roman"/>
      <w:sz w:val="16"/>
      <w:szCs w:val="16"/>
      <w:lang w:val="x-none" w:eastAsia="x-none"/>
    </w:rPr>
  </w:style>
  <w:style w:type="paragraph" w:styleId="20">
    <w:name w:val="Body Text Indent 2"/>
    <w:basedOn w:val="a"/>
    <w:link w:val="21"/>
    <w:rsid w:val="004D6A44"/>
    <w:pPr>
      <w:spacing w:after="120" w:line="480" w:lineRule="auto"/>
      <w:ind w:left="283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21">
    <w:name w:val="Основной текст с отступом 2 Знак"/>
    <w:basedOn w:val="a0"/>
    <w:link w:val="20"/>
    <w:rsid w:val="004D6A4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b">
    <w:name w:val="Hyperlink"/>
    <w:rsid w:val="004D6A44"/>
    <w:rPr>
      <w:color w:val="0000CC"/>
      <w:u w:val="single"/>
    </w:rPr>
  </w:style>
  <w:style w:type="numbering" w:customStyle="1" w:styleId="15">
    <w:name w:val="Нет списка1"/>
    <w:next w:val="a2"/>
    <w:semiHidden/>
    <w:unhideWhenUsed/>
    <w:rsid w:val="004D6A44"/>
  </w:style>
  <w:style w:type="paragraph" w:customStyle="1" w:styleId="TableParagraph">
    <w:name w:val="Table Paragraph"/>
    <w:basedOn w:val="a"/>
    <w:rsid w:val="004D6A44"/>
    <w:pPr>
      <w:widowControl w:val="0"/>
      <w:autoSpaceDE w:val="0"/>
      <w:autoSpaceDN w:val="0"/>
      <w:spacing w:after="0" w:line="240" w:lineRule="auto"/>
    </w:pPr>
    <w:rPr>
      <w:rFonts w:ascii="Times New Roman" w:eastAsia="Calibri" w:hAnsi="Times New Roman"/>
      <w:lang w:val="en-US" w:eastAsia="en-US"/>
    </w:rPr>
  </w:style>
  <w:style w:type="paragraph" w:customStyle="1" w:styleId="ac">
    <w:name w:val="Îáû÷íûé"/>
    <w:rsid w:val="004D6A4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d">
    <w:name w:val="Table Grid"/>
    <w:basedOn w:val="a1"/>
    <w:uiPriority w:val="59"/>
    <w:rsid w:val="004D6A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note text"/>
    <w:basedOn w:val="a"/>
    <w:link w:val="af"/>
    <w:rsid w:val="004D6A44"/>
    <w:pPr>
      <w:spacing w:after="0" w:line="240" w:lineRule="auto"/>
    </w:pPr>
    <w:rPr>
      <w:sz w:val="20"/>
      <w:szCs w:val="20"/>
      <w:lang w:val="uk-UA" w:eastAsia="en-US"/>
    </w:rPr>
  </w:style>
  <w:style w:type="character" w:customStyle="1" w:styleId="af">
    <w:name w:val="Текст сноски Знак"/>
    <w:basedOn w:val="a0"/>
    <w:link w:val="ae"/>
    <w:rsid w:val="004D6A44"/>
    <w:rPr>
      <w:rFonts w:ascii="Calibri" w:eastAsia="Times New Roman" w:hAnsi="Calibri" w:cs="Times New Roman"/>
      <w:sz w:val="20"/>
      <w:szCs w:val="20"/>
      <w:lang w:val="uk-UA"/>
    </w:rPr>
  </w:style>
  <w:style w:type="character" w:customStyle="1" w:styleId="fontstyle01">
    <w:name w:val="fontstyle01"/>
    <w:rsid w:val="004D6A4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lid-translation">
    <w:name w:val="tlid-translation"/>
    <w:rsid w:val="004D6A44"/>
  </w:style>
  <w:style w:type="character" w:customStyle="1" w:styleId="jlqj4b">
    <w:name w:val="jlqj4b"/>
    <w:basedOn w:val="a0"/>
    <w:rsid w:val="004D2A0A"/>
  </w:style>
  <w:style w:type="character" w:customStyle="1" w:styleId="viiyi">
    <w:name w:val="viiyi"/>
    <w:basedOn w:val="a0"/>
    <w:rsid w:val="004D2A0A"/>
  </w:style>
  <w:style w:type="paragraph" w:customStyle="1" w:styleId="Default">
    <w:name w:val="Default"/>
    <w:uiPriority w:val="99"/>
    <w:rsid w:val="00D1729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ListLabel29">
    <w:name w:val="ListLabel 29"/>
    <w:rsid w:val="00677953"/>
    <w:rPr>
      <w:rFonts w:cs="Courier New"/>
    </w:rPr>
  </w:style>
  <w:style w:type="paragraph" w:styleId="af0">
    <w:name w:val="Balloon Text"/>
    <w:basedOn w:val="a"/>
    <w:link w:val="af1"/>
    <w:uiPriority w:val="99"/>
    <w:semiHidden/>
    <w:unhideWhenUsed/>
    <w:rsid w:val="00BC5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BC580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02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8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yfa.edu/student-resources/9-tips-for-writing-a-film-review/" TargetMode="External"/><Relationship Id="rId18" Type="http://schemas.openxmlformats.org/officeDocument/2006/relationships/hyperlink" Target="https://www.indeed.com/career-advice/career-development/how-to-write-an-apology-letter" TargetMode="External"/><Relationship Id="rId26" Type="http://schemas.openxmlformats.org/officeDocument/2006/relationships/hyperlink" Target="http://irbis-nbuv.gov.ua/cgi-bin/irbis_all/cgiirbis_64.exe?Z21ID=&amp;I21DBN=EC&amp;P21DBN=EC&amp;S21STN=1&amp;S21REF=10&amp;S21FMT=fullw&amp;C21COM=S&amp;S21CNR=20&amp;S21P01=3&amp;S21P02=0&amp;S21P03=A=&amp;S21COLORTERMS=0&amp;S21STR=%D0%9C%D0%B8%D1%80%D0%B0%D0%BC,%20%D0%93%D0%B5%D0%BD%D0%BD%D0%B0%D0%B4%D0%B8%D0%B9" TargetMode="External"/><Relationship Id="rId39" Type="http://schemas.openxmlformats.org/officeDocument/2006/relationships/hyperlink" Target="http://irbis-nbuv.gov.ua/cgi-bin/irbis_all/cgiirbis_64.exe?Z21ID=&amp;I21DBN=EC&amp;P21DBN=EC&amp;S21STN=1&amp;S21REF=10&amp;S21FMT=fullw&amp;C21COM=S&amp;S21CNR=20&amp;S21P01=3&amp;S21P02=0&amp;S21P03=A=&amp;S21COLORTERMS=0&amp;S21STR=%D0%9A%D0%B0%D1%80%D0%B0%D0%B1%D0%B0%D0%BD%2C%20%D0%92%27%D1%8F%D1%87%D0%B5%D1%81%D0%BB%D0%B0%D0%B2%20%D0%86%D0%B2%D0%B0%D0%BD%D0%BE%D0%B2%D0%B8%D1%87" TargetMode="External"/><Relationship Id="rId21" Type="http://schemas.openxmlformats.org/officeDocument/2006/relationships/hyperlink" Target="http://irbis-nbuv.gov.ua/cgi-bin/irbis_all/cgiirbis_64.exe?Z21ID=&amp;I21DBN=EC&amp;P21DBN=EC&amp;S21STN=1&amp;S21REF=10&amp;S21FMT=fullw&amp;C21COM=S&amp;S21CNR=20&amp;S21P01=3&amp;S21P02=0&amp;S21P03=A=&amp;S21COLORTERMS=0&amp;S21STR=Nikolenko%20A.%20G." TargetMode="External"/><Relationship Id="rId34" Type="http://schemas.openxmlformats.org/officeDocument/2006/relationships/hyperlink" Target="http://www.natcorp.ox.ac.uk/" TargetMode="External"/><Relationship Id="rId42" Type="http://schemas.openxmlformats.org/officeDocument/2006/relationships/hyperlink" Target="http://irbis-nbuv.gov.ua/cgi-bin/irbis_all/cgiirbis_64.exe?Z21ID=&amp;I21DBN=EC&amp;P21DBN=EC&amp;S21STN=1&amp;S21REF=10&amp;S21FMT=fullw&amp;C21COM=S&amp;S21CNR=20&amp;S21P01=3&amp;S21P02=0&amp;S21P03=A=&amp;S21COLORTERMS=0&amp;S21STR=%D0%A0%D0%B5%D0%B1%D1%80%D1%96%D0%B9%20%D0%9E%2E%20%D0%92%2E" TargetMode="External"/><Relationship Id="rId47" Type="http://schemas.openxmlformats.org/officeDocument/2006/relationships/hyperlink" Target="http://irbis-nbuv.gov.ua/cgi-bin/irbis_all/cgiirbis_64.exe?Z21ID=&amp;I21DBN=EC&amp;P21DBN=EC&amp;S21STN=1&amp;S21REF=10&amp;S21FMT=fullw&amp;C21COM=S&amp;S21CNR=20&amp;S21P01=3&amp;S21P02=0&amp;S21P03=A=&amp;S21COLORTERMS=0&amp;S21STR=%D0%9C%D0%B0%D0%BA%D1%81%D1%96%D0%BC%D0%BE%D0%B2%2C%20%D0%A1%D0%B5%D1%80%D0%B3%D1%96%D0%B9%20%D0%84%D0%B2%D0%B3%D0%B5%D0%BD%D0%BE%D0%B2%D0%B8%D1%87" TargetMode="External"/><Relationship Id="rId50" Type="http://schemas.openxmlformats.org/officeDocument/2006/relationships/hyperlink" Target="http://irbis-nbuv.gov.ua/cgi-bin/irbis_all/cgiirbis_64.exe?Z21ID=&amp;I21DBN=EC&amp;P21DBN=EC&amp;S21STN=1&amp;S21REF=10&amp;S21FMT=fullw&amp;C21COM=S&amp;S21CNR=20&amp;S21P01=3&amp;S21P02=0&amp;S21P03=A=&amp;S21COLORTERMS=0&amp;S21STR=Zaslonkina%20A%2E%20V%2E" TargetMode="External"/><Relationship Id="rId55" Type="http://schemas.openxmlformats.org/officeDocument/2006/relationships/hyperlink" Target="https://www.macmillandictionary.com/" TargetMode="External"/><Relationship Id="rId63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s://www.aplustopper.com/complaint-letter-format/" TargetMode="External"/><Relationship Id="rId20" Type="http://schemas.openxmlformats.org/officeDocument/2006/relationships/hyperlink" Target="http://irbis-nbuv.gov.ua/cgi-bin/irbis_all/cgiirbis_64.exe?Z21ID=&amp;I21DBN=EC&amp;P21DBN=EC&amp;S21STN=1&amp;S21REF=10&amp;S21FMT=fullw&amp;C21COM=S&amp;S21CNR=20&amp;S21P01=3&amp;S21P02=0&amp;S21P03=A=&amp;S21COLORTERMS=0&amp;S21STR=%D0%A7%D0%B5%D1%80%D0%BD%D0%BE%D0%B2%D0%B0%D1%82%D0%B8%D0%B9,%20%D0%9B%D0%B5%D0%BE%D0%BD%D1%96%D0%B4%20%D0%9C%D0%B8%D0%BA%D0%BE%D0%BB%D0%B0%D0%B9%D0%BE%D0%B2%D0%B8%D1%87" TargetMode="External"/><Relationship Id="rId29" Type="http://schemas.openxmlformats.org/officeDocument/2006/relationships/hyperlink" Target="http://irbis-nbuv.gov.ua/cgi-bin/irbis_all/cgiirbis_64.exe?Z21ID=&amp;I21DBN=EC&amp;P21DBN=EC&amp;S21STN=1&amp;S21REF=10&amp;S21FMT=fullw&amp;C21COM=S&amp;S21CNR=20&amp;S21P01=3&amp;S21P02=0&amp;S21P03=A=&amp;S21COLORTERMS=0&amp;S21STR=%D0%A7%D0%B5%D1%80%D0%BD%D0%B8%D1%88%D0%B5%D0%BD%D0%BA%D0%BE,%20%D0%86.%20%D0%90." TargetMode="External"/><Relationship Id="rId41" Type="http://schemas.openxmlformats.org/officeDocument/2006/relationships/hyperlink" Target="http://irbis-nbuv.gov.ua/cgi-bin/irbis_all/cgiirbis_64.exe?Z21ID=&amp;I21DBN=EC&amp;P21DBN=EC&amp;S21STN=1&amp;S21REF=10&amp;S21FMT=fullw&amp;C21COM=S&amp;S21CNR=20&amp;S21P01=3&amp;S21P02=0&amp;S21P03=A=&amp;S21COLORTERMS=0&amp;S21STR=%D0%A7%D0%B5%D1%80%D0%BD%D0%BE%D0%B2%D0%B0%D1%82%D0%B8%D0%B9%2C%20%D0%9B%D0%B5%D0%BE%D0%BD%D1%96%D0%B4%20%D0%9C%D0%B8%D0%BA%D0%BE%D0%BB%D0%B0%D0%B9%D0%BE%D0%B2%D0%B8%D1%87" TargetMode="External"/><Relationship Id="rId54" Type="http://schemas.openxmlformats.org/officeDocument/2006/relationships/hyperlink" Target="https://www.ldoceonline.com/" TargetMode="External"/><Relationship Id="rId62" Type="http://schemas.openxmlformats.org/officeDocument/2006/relationships/hyperlink" Target="https://ru.smartcat.com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grammar.yourdictionary.com/writing/how-to-write-an-essay.html" TargetMode="External"/><Relationship Id="rId24" Type="http://schemas.openxmlformats.org/officeDocument/2006/relationships/hyperlink" Target="http://irbis-nbuv.gov.ua/cgi-bin/irbis_all/cgiirbis_64.exe?Z21ID=&amp;I21DBN=EC&amp;P21DBN=EC&amp;S21STN=1&amp;S21REF=10&amp;S21FMT=fullw&amp;C21COM=S&amp;S21CNR=20&amp;S21P01=3&amp;S21P02=0&amp;S21P03=A=&amp;S21COLORTERMS=0&amp;S21STR=%D0%91%D1%8F%D0%BB%D0%B8%D0%BA,%20%D0%92%D0%B0%D1%81%D0%B8%D0%BB%D1%8C%20%D0%94%D0%BC%D0%B8%D1%82%D1%80%D0%BE%D0%B2%D0%B8%D1%87" TargetMode="External"/><Relationship Id="rId32" Type="http://schemas.openxmlformats.org/officeDocument/2006/relationships/hyperlink" Target="https://www.macmillandictionary.com/" TargetMode="External"/><Relationship Id="rId37" Type="http://schemas.openxmlformats.org/officeDocument/2006/relationships/hyperlink" Target="http://irbis-nbuv.gov.ua/cgi-bin/irbis_all/cgiirbis_64.exe?Z21ID=&amp;I21DBN=EC&amp;P21DBN=EC&amp;S21STN=1&amp;S21REF=10&amp;S21FMT=fullw&amp;C21COM=S&amp;S21CNR=20&amp;S21P01=3&amp;S21P02=0&amp;S21P03=A=&amp;S21COLORTERMS=0&amp;S21STR=%D0%9A%D0%B0%D1%80%D0%B0%D0%B1%D0%B0%D0%BD%2C%20%D0%92%27%D1%8F%D1%87%D0%B5%D1%81%D0%BB%D0%B0%D0%B2%20%D0%86%D0%B2%D0%B0%D0%BD%D0%BE%D0%B2%D0%B8%D1%87" TargetMode="External"/><Relationship Id="rId40" Type="http://schemas.openxmlformats.org/officeDocument/2006/relationships/hyperlink" Target="http://irbis-nbuv.gov.ua/cgi-bin/irbis_all/cgiirbis_64.exe?Z21ID=&amp;I21DBN=EC&amp;P21DBN=EC&amp;S21STN=1&amp;S21REF=10&amp;S21FMT=fullw&amp;C21COM=S&amp;S21CNR=20&amp;S21P01=3&amp;S21P02=0&amp;S21P03=A=&amp;S21COLORTERMS=0&amp;S21STR=%D0%9A%D0%B0%D1%80%D0%B0%D0%B1%D0%B0%D0%BD%2C%20%D0%92%27%D1%8F%D1%87%D0%B5%D1%81%D0%BB%D0%B0%D0%B2%20%D0%86%D0%B2%D0%B0%D0%BD%D0%BE%D0%B2%D0%B8%D1%87" TargetMode="External"/><Relationship Id="rId45" Type="http://schemas.openxmlformats.org/officeDocument/2006/relationships/hyperlink" Target="http://irbis-nbuv.gov.ua/cgi-bin/irbis_all/cgiirbis_64.exe?Z21ID=&amp;I21DBN=EC&amp;P21DBN=EC&amp;S21STN=1&amp;S21REF=10&amp;S21FMT=fullw&amp;C21COM=S&amp;S21CNR=20&amp;S21P01=3&amp;S21P02=0&amp;S21P03=A=&amp;S21COLORTERMS=0&amp;S21STR=%D0%9A%D0%BE%D1%80%D1%83%D0%BD%D0%B5%D1%86%D1%8C%2C%20%D0%86%D0%BB%D1%8C%D0%BA%D0%BE%20%D0%92%D0%B0%D0%BA%D1%83%D0%BB%D0%BE%D0%B2%D0%B8%D1%87" TargetMode="External"/><Relationship Id="rId53" Type="http://schemas.openxmlformats.org/officeDocument/2006/relationships/hyperlink" Target="http://uacorpus.org/" TargetMode="External"/><Relationship Id="rId58" Type="http://schemas.openxmlformats.org/officeDocument/2006/relationships/hyperlink" Target="https://www.wordfast.net/?go=anywher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academichelp.net/samples/academics/reviews/movie/" TargetMode="External"/><Relationship Id="rId23" Type="http://schemas.openxmlformats.org/officeDocument/2006/relationships/hyperlink" Target="http://irbis-nbuv.gov.ua/cgi-bin/irbis_all/cgiirbis_64.exe?Z21ID=&amp;I21DBN=EC&amp;P21DBN=EC&amp;S21STN=1&amp;S21REF=10&amp;S21FMT=fullw&amp;C21COM=S&amp;S21CNR=20&amp;S21P01=3&amp;S21P02=0&amp;S21P03=A=&amp;S21COLORTERMS=0&amp;S21STR=%D0%A0%D0%B5%D0%B1%D1%80%D1%96%D0%B9%20%D0%9E.%20%D0%92." TargetMode="External"/><Relationship Id="rId28" Type="http://schemas.openxmlformats.org/officeDocument/2006/relationships/hyperlink" Target="http://irbis-nbuv.gov.ua/cgi-bin/irbis_all/cgiirbis_64.exe?Z21ID=&amp;I21DBN=EC&amp;P21DBN=EC&amp;S21STN=1&amp;S21REF=10&amp;S21FMT=fullw&amp;C21COM=S&amp;S21CNR=20&amp;S21P01=3&amp;S21P02=0&amp;S21P03=A=&amp;S21COLORTERMS=0&amp;S21STR=%D0%9D%D0%B5%D0%BA%D1%80%D1%8F%D1%87,%20%D0%A2%D0%B5%D1%82%D1%8F%D0%BD%D0%B0%20%D0%84%D0%B2%D0%B3%D0%B5%D0%BD%D1%96%D0%B2%D0%BD%D0%B0" TargetMode="External"/><Relationship Id="rId36" Type="http://schemas.openxmlformats.org/officeDocument/2006/relationships/hyperlink" Target="https://ru.smartcat.com/" TargetMode="External"/><Relationship Id="rId49" Type="http://schemas.openxmlformats.org/officeDocument/2006/relationships/hyperlink" Target="http://www.irbis-nbuv.gov.ua/cgi-bin/irbis_nbuv/cgiirbis_64.exe?Z21ID=&amp;I21DBN=EC&amp;P21DBN=EC&amp;S21STN=1&amp;S21REF=10&amp;S21FMT=fullwebr&amp;C21COM=S&amp;S21CNR=20&amp;S21P01=0&amp;S21P02=0&amp;S21P03=A=&amp;S21COLORTERMS=1&amp;S21STR=%D0%91%D1%96%D0%BB%D0%BE%D0%B7%D0%B5%D1%80%D1%81%D1%8C%D0%BA%D0%B0%20%D0%9B$" TargetMode="External"/><Relationship Id="rId57" Type="http://schemas.openxmlformats.org/officeDocument/2006/relationships/hyperlink" Target="https://languagetool.org/" TargetMode="External"/><Relationship Id="rId61" Type="http://schemas.openxmlformats.org/officeDocument/2006/relationships/hyperlink" Target="https://www.english-corpora.org/bnc/" TargetMode="External"/><Relationship Id="rId10" Type="http://schemas.openxmlformats.org/officeDocument/2006/relationships/hyperlink" Target="https://www.internationalstudent.com/essay_writing/essay_tips/" TargetMode="External"/><Relationship Id="rId19" Type="http://schemas.openxmlformats.org/officeDocument/2006/relationships/hyperlink" Target="http://irbis-nbuv.gov.ua/cgi-bin/irbis_all/cgiirbis_64.exe?Z21ID=&amp;I21DBN=EC&amp;P21DBN=EC&amp;S21STN=1&amp;S21REF=10&amp;S21FMT=fullw&amp;C21COM=S&amp;S21CNR=20&amp;S21P01=3&amp;S21P02=0&amp;S21P03=A=&amp;S21COLORTERMS=0&amp;S21STR=%D0%A7%D0%B5%D1%80%D0%BD%D0%BE%D0%B2%D0%B0%D1%82%D0%B8%D0%B9,%20%D0%9B%D0%B5%D0%BE%D0%BD%D1%96%D0%B4%20%D0%9C%D0%B8%D0%BA%D0%BE%D0%BB%D0%B0%D0%B9%D0%BE%D0%B2%D0%B8%D1%87" TargetMode="External"/><Relationship Id="rId31" Type="http://schemas.openxmlformats.org/officeDocument/2006/relationships/hyperlink" Target="https://www.ldoceonline.com/" TargetMode="External"/><Relationship Id="rId44" Type="http://schemas.openxmlformats.org/officeDocument/2006/relationships/hyperlink" Target="http://irbis-nbuv.gov.ua/cgi-bin/irbis_all/cgiirbis_64.exe?Z21ID=&amp;I21DBN=EC&amp;P21DBN=EC&amp;S21STN=1&amp;S21REF=10&amp;S21FMT=fullw&amp;C21COM=S&amp;S21CNR=20&amp;S21P01=3&amp;S21P02=0&amp;S21P03=A=&amp;S21COLORTERMS=0&amp;S21STR=%D0%9A%D0%B0%D1%80%D0%B0%D0%B1%D0%B0%D0%BD%2C%20%D0%92%27%D1%8F%D1%87%D0%B5%D1%81%D0%BB%D0%B0%D0%B2%20%D0%86%D0%B2%D0%B0%D0%BD%D0%BE%D0%B2%D0%B8%D1%87" TargetMode="External"/><Relationship Id="rId52" Type="http://schemas.openxmlformats.org/officeDocument/2006/relationships/hyperlink" Target="https://r2u.org.ua/" TargetMode="External"/><Relationship Id="rId60" Type="http://schemas.openxmlformats.org/officeDocument/2006/relationships/hyperlink" Target="https://www.english-corpora.org/movies/" TargetMode="External"/><Relationship Id="rId65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s://www.ldoceonline.com/" TargetMode="External"/><Relationship Id="rId14" Type="http://schemas.openxmlformats.org/officeDocument/2006/relationships/hyperlink" Target="https://www.wikihow.com/Write-a-Movie-Review" TargetMode="External"/><Relationship Id="rId22" Type="http://schemas.openxmlformats.org/officeDocument/2006/relationships/hyperlink" Target="http://irbis-nbuv.gov.ua/cgi-bin/irbis_all/cgiirbis_64.exe?Z21ID=&amp;I21DBN=EC&amp;P21DBN=EC&amp;S21STN=1&amp;S21REF=10&amp;S21FMT=fullw&amp;C21COM=S&amp;S21CNR=20&amp;S21P01=3&amp;S21P02=0&amp;S21P03=A=&amp;S21COLORTERMS=0&amp;S21STR=%D0%93%D0%BE%D0%BB%D1%96%D0%BA%D0%BE%D0%B2%D0%B0,%20%D0%9E%D0%BA%D1%81%D0%B0%D0%BD%D0%B0%20%D0%9C%D0%B8%D0%BA%D0%BE%D0%BB%D0%B0%D1%97%D0%B2%D0%BD%D0%B0" TargetMode="External"/><Relationship Id="rId27" Type="http://schemas.openxmlformats.org/officeDocument/2006/relationships/hyperlink" Target="http://irbis-nbuv.gov.ua/cgi-bin/irbis_all/cgiirbis_64.exe?Z21ID=&amp;I21DBN=EC&amp;P21DBN=EC&amp;S21STN=1&amp;S21REF=10&amp;S21FMT=fullw&amp;C21COM=S&amp;S21CNR=20&amp;S21P01=3&amp;S21P02=0&amp;S21P03=A=&amp;S21COLORTERMS=0&amp;S21STR=%D0%9C%D0%B8%D1%80%D0%B0%D0%BC,%20%D0%93%D0%B5%D0%BD%D0%BD%D0%B0%D0%B4%D0%B8%D0%B9" TargetMode="External"/><Relationship Id="rId30" Type="http://schemas.openxmlformats.org/officeDocument/2006/relationships/hyperlink" Target="http://irbis-nbuv.gov.ua/cgi-bin/irbis_all/cgiirbis_64.exe?Z21ID=&amp;I21DBN=EC&amp;P21DBN=EC&amp;S21STN=1&amp;S21REF=10&amp;S21FMT=fullw&amp;C21COM=S&amp;S21CNR=20&amp;S21P01=3&amp;S21P02=0&amp;S21P03=A=&amp;S21COLORTERMS=0&amp;S21STR=%D0%A6%D0%B0%D1%80%D1%8C%D0%BE%D0%B2%D0%B0,%20%D0%A1%D0%B2%D1%96%D1%82%D0%BB%D0%B0%D0%BD%D0%B0%20%D0%9E%D0%BB%D0%B5%D0%BA%D1%81%D1%96%D1%97%D0%B2%D0%BD%D0%B0" TargetMode="External"/><Relationship Id="rId35" Type="http://schemas.openxmlformats.org/officeDocument/2006/relationships/hyperlink" Target="https://www.english-corpora.org/coca/" TargetMode="External"/><Relationship Id="rId43" Type="http://schemas.openxmlformats.org/officeDocument/2006/relationships/hyperlink" Target="http://irbis-nbuv.gov.ua/cgi-bin/irbis_all/cgiirbis_64.exe?Z21ID=&amp;I21DBN=EC&amp;P21DBN=EC&amp;S21STN=1&amp;S21REF=10&amp;S21FMT=fullw&amp;C21COM=S&amp;S21CNR=20&amp;S21P01=3&amp;S21P02=0&amp;S21P03=A=&amp;S21COLORTERMS=0&amp;S21STR=%D0%A7%D0%B5%D1%80%D0%BD%D0%BE%D0%B2%D0%B0%D1%82%D0%B8%D0%B9%2C%20%D0%9B%D0%B5%D0%BE%D0%BD%D1%96%D0%B4%20%D0%9C%D0%B8%D0%BA%D0%BE%D0%BB%D0%B0%D0%B9%D0%BE%D0%B2%D0%B8%D1%87" TargetMode="External"/><Relationship Id="rId48" Type="http://schemas.openxmlformats.org/officeDocument/2006/relationships/hyperlink" Target="http://www.irbis-nbuv.gov.ua/cgi-bin/irbis_nbuv/cgiirbis_64.exe?Z21ID=&amp;I21DBN=EC&amp;P21DBN=EC&amp;S21STN=1&amp;S21REF=10&amp;S21FMT=fullwebr&amp;C21COM=S&amp;S21CNR=20&amp;S21P01=0&amp;S21P02=0&amp;S21P03=A=&amp;S21COLORTERMS=1&amp;S21STR=%D0%97%D0%B8%D0%BC%D0%BE%D0%BC%D1%80%D1%8F%20%D0%9C$" TargetMode="External"/><Relationship Id="rId56" Type="http://schemas.openxmlformats.org/officeDocument/2006/relationships/hyperlink" Target="https://www.multitran.com/" TargetMode="External"/><Relationship Id="rId64" Type="http://schemas.openxmlformats.org/officeDocument/2006/relationships/theme" Target="theme/theme1.xml"/><Relationship Id="rId8" Type="http://schemas.openxmlformats.org/officeDocument/2006/relationships/hyperlink" Target="https://www.english-corpora.org/coca/" TargetMode="External"/><Relationship Id="rId51" Type="http://schemas.openxmlformats.org/officeDocument/2006/relationships/hyperlink" Target="https://e2u.org.ua/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toppr.com/guides/english/writing/essay/" TargetMode="External"/><Relationship Id="rId17" Type="http://schemas.openxmlformats.org/officeDocument/2006/relationships/hyperlink" Target="https://www.indeed.com/career-advice/finding-a-job/how-to-write-an-application-letter-for-a-job" TargetMode="External"/><Relationship Id="rId25" Type="http://schemas.openxmlformats.org/officeDocument/2006/relationships/hyperlink" Target="http://irbis-nbuv.gov.ua/cgi-bin/irbis_all/cgiirbis_64.exe?Z21ID=&amp;I21DBN=EC&amp;P21DBN=EC&amp;S21STN=1&amp;S21REF=10&amp;S21FMT=fullw&amp;C21COM=S&amp;S21CNR=20&amp;S21P01=3&amp;S21P02=0&amp;S21P03=A=&amp;S21COLORTERMS=0&amp;S21STR=%D0%9C%D0%B8%D1%80%D0%B0%D0%BC,%20%D0%93%D0%B5%D0%BD%D0%BD%D0%B0%D0%B4%D0%B8%D0%B9%20%D0%AD%D0%B4%D1%83%D0%B0%D1%80%D0%B4%D0%BE%D0%B2%D0%B8%D1%87" TargetMode="External"/><Relationship Id="rId33" Type="http://schemas.openxmlformats.org/officeDocument/2006/relationships/hyperlink" Target="https://grammarway.com/ua" TargetMode="External"/><Relationship Id="rId38" Type="http://schemas.openxmlformats.org/officeDocument/2006/relationships/hyperlink" Target="http://irbis-nbuv.gov.ua/cgi-bin/irbis_all/cgiirbis_64.exe?Z21ID=&amp;I21DBN=EC&amp;P21DBN=EC&amp;S21STN=1&amp;S21REF=10&amp;S21FMT=fullw&amp;C21COM=S&amp;S21CNR=20&amp;S21P01=3&amp;S21P02=0&amp;S21P03=A=&amp;S21COLORTERMS=0&amp;S21STR=%D0%9A%D0%B0%D1%80%D0%B0%D0%B1%D0%B0%D0%BD%2C%20%D0%92%27%D1%8F%D1%87%D0%B5%D1%81%D0%BB%D0%B0%D0%B2%20%D0%86%D0%B2%D0%B0%D0%BD%D0%BE%D0%B2%D0%B8%D1%87" TargetMode="External"/><Relationship Id="rId46" Type="http://schemas.openxmlformats.org/officeDocument/2006/relationships/hyperlink" Target="http://irbis-nbuv.gov.ua/cgi-bin/irbis_all/cgiirbis_64.exe?Z21ID=&amp;I21DBN=EC&amp;P21DBN=EC&amp;S21STN=1&amp;S21REF=10&amp;S21FMT=fullw&amp;C21COM=S&amp;S21CNR=20&amp;S21P01=3&amp;S21P02=0&amp;S21P03=A=&amp;S21COLORTERMS=0&amp;S21STR=%D0%9A%D0%B0%D1%80%D0%B0%D0%B1%D0%B0%D0%BD%2C%20%D0%92%27%D1%8F%D1%87%D0%B5%D1%81%D0%BB%D0%B0%D0%B2" TargetMode="External"/><Relationship Id="rId59" Type="http://schemas.openxmlformats.org/officeDocument/2006/relationships/hyperlink" Target="https://www.english-corpora.org/coc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15B8A0-511D-44F5-A5E6-C21B95FC0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30</Pages>
  <Words>11076</Words>
  <Characters>63137</Characters>
  <Application>Microsoft Office Word</Application>
  <DocSecurity>0</DocSecurity>
  <Lines>526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Бозняк</cp:lastModifiedBy>
  <cp:revision>72</cp:revision>
  <dcterms:created xsi:type="dcterms:W3CDTF">2021-02-06T19:56:00Z</dcterms:created>
  <dcterms:modified xsi:type="dcterms:W3CDTF">2021-11-18T07:51:00Z</dcterms:modified>
</cp:coreProperties>
</file>